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CC" w:rsidRPr="00D32098" w:rsidRDefault="00491FCC" w:rsidP="00D32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98">
        <w:rPr>
          <w:rFonts w:ascii="Times New Roman" w:hAnsi="Times New Roman" w:cs="Times New Roman"/>
          <w:b/>
          <w:sz w:val="28"/>
          <w:szCs w:val="28"/>
        </w:rPr>
        <w:t>Об итогах работы за 202</w:t>
      </w:r>
      <w:r w:rsidR="00AD59DE">
        <w:rPr>
          <w:rFonts w:ascii="Times New Roman" w:hAnsi="Times New Roman" w:cs="Times New Roman"/>
          <w:b/>
          <w:sz w:val="28"/>
          <w:szCs w:val="28"/>
        </w:rPr>
        <w:t>4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год по достижению показателей Цели устойчивого развития № 3 «Обеспечение здорового образа жизни и содействие благополучию для всех в любом возрасте».</w:t>
      </w:r>
    </w:p>
    <w:p w:rsidR="00491FCC" w:rsidRPr="00D32098" w:rsidRDefault="00491FCC" w:rsidP="00D32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D5B" w:rsidRDefault="009E0D5B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 xml:space="preserve">Достижение показателей Целей устойчивого развития (ЦУР), как показателя общественного благополучия, реализуется на территории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района в рамках комплексного внутри- и межведомственного взаимодействия. Основные направления межведомственного сотрудничества ориентированы на решение вопросов в районе достижения медико-демографической устойчивости, реализации государственной политики по формированию здорового образа жизни и оздоровлению среды обитания, а также обеспечения устойчивости развития сектора здравоохранения.</w:t>
      </w:r>
    </w:p>
    <w:p w:rsidR="00DE4AD3" w:rsidRPr="00552E1F" w:rsidRDefault="00577CDB" w:rsidP="00DE4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реализации показателей ЦУР н</w:t>
      </w:r>
      <w:r w:rsidR="00DE4AD3" w:rsidRPr="00552E1F">
        <w:rPr>
          <w:rFonts w:ascii="Times New Roman" w:hAnsi="Times New Roman" w:cs="Times New Roman"/>
          <w:sz w:val="28"/>
          <w:szCs w:val="28"/>
        </w:rPr>
        <w:t xml:space="preserve">а заседании </w:t>
      </w:r>
      <w:proofErr w:type="spellStart"/>
      <w:r w:rsidR="00DE4AD3" w:rsidRPr="00552E1F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DE4AD3" w:rsidRPr="00552E1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рассмотрен</w:t>
      </w:r>
      <w:r w:rsidR="00EB3C48" w:rsidRPr="00552E1F">
        <w:rPr>
          <w:rFonts w:ascii="Times New Roman" w:hAnsi="Times New Roman" w:cs="Times New Roman"/>
          <w:sz w:val="28"/>
          <w:szCs w:val="28"/>
        </w:rPr>
        <w:t>ы</w:t>
      </w:r>
      <w:r w:rsidR="00DE4AD3" w:rsidRPr="00552E1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B3C48" w:rsidRPr="00552E1F">
        <w:rPr>
          <w:rFonts w:ascii="Times New Roman" w:hAnsi="Times New Roman" w:cs="Times New Roman"/>
          <w:sz w:val="28"/>
          <w:szCs w:val="28"/>
        </w:rPr>
        <w:t>ы</w:t>
      </w:r>
      <w:r w:rsidR="00DE4AD3" w:rsidRPr="00552E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0533" w:rsidRPr="006F02FD" w:rsidRDefault="00EB3C48" w:rsidP="00E6053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="00E60533" w:rsidRPr="00E60533">
        <w:rPr>
          <w:rFonts w:ascii="Times New Roman" w:hAnsi="Times New Roman" w:cs="Times New Roman"/>
          <w:sz w:val="28"/>
          <w:szCs w:val="28"/>
        </w:rPr>
        <w:t xml:space="preserve">О выполнении решения </w:t>
      </w:r>
      <w:proofErr w:type="spellStart"/>
      <w:r w:rsidR="00E60533" w:rsidRPr="00E60533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60533" w:rsidRPr="00E60533">
        <w:rPr>
          <w:rFonts w:ascii="Times New Roman" w:hAnsi="Times New Roman" w:cs="Times New Roman"/>
          <w:sz w:val="28"/>
          <w:szCs w:val="28"/>
        </w:rPr>
        <w:t xml:space="preserve"> райисполкома №7-26 от 04.04.2016г. «О комплексном плане мероприятий по санитарной охране территории </w:t>
      </w:r>
      <w:proofErr w:type="spellStart"/>
      <w:r w:rsidR="00E60533" w:rsidRPr="00E60533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60533" w:rsidRPr="00E60533">
        <w:rPr>
          <w:rFonts w:ascii="Times New Roman" w:hAnsi="Times New Roman" w:cs="Times New Roman"/>
          <w:sz w:val="28"/>
          <w:szCs w:val="28"/>
        </w:rPr>
        <w:t xml:space="preserve"> района от заноса и распространения инфекционных заболеваний, имеющих международное значение на 2016-2025 годы», реализация показателя ЦУР 3.</w:t>
      </w:r>
      <w:r w:rsidR="00E60533" w:rsidRPr="00E605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60533" w:rsidRPr="00E60533">
        <w:rPr>
          <w:rFonts w:ascii="Times New Roman" w:hAnsi="Times New Roman" w:cs="Times New Roman"/>
          <w:sz w:val="28"/>
          <w:szCs w:val="28"/>
        </w:rPr>
        <w:t>.1</w:t>
      </w:r>
      <w:r w:rsidR="00E60533">
        <w:rPr>
          <w:rFonts w:ascii="Times New Roman" w:hAnsi="Times New Roman" w:cs="Times New Roman"/>
          <w:sz w:val="28"/>
          <w:szCs w:val="28"/>
        </w:rPr>
        <w:t>.</w:t>
      </w:r>
      <w:r w:rsidR="00E60533" w:rsidRPr="00E60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1F" w:rsidRPr="00552E1F" w:rsidRDefault="00DE4AD3" w:rsidP="00CC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2E1F" w:rsidRPr="00552E1F">
        <w:rPr>
          <w:rFonts w:ascii="Times New Roman" w:hAnsi="Times New Roman" w:cs="Times New Roman"/>
          <w:sz w:val="28"/>
          <w:szCs w:val="28"/>
        </w:rPr>
        <w:t xml:space="preserve">О выполнении мероприятий по обеспечению санитарно-эпидемиологического благополучия населения </w:t>
      </w:r>
      <w:proofErr w:type="spellStart"/>
      <w:r w:rsidR="00552E1F" w:rsidRPr="00552E1F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552E1F" w:rsidRPr="00552E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2E1F" w:rsidRPr="00552E1F">
        <w:rPr>
          <w:rStyle w:val="FontStyle11"/>
        </w:rPr>
        <w:t xml:space="preserve">и достижению целей устойчивого развития. </w:t>
      </w:r>
    </w:p>
    <w:p w:rsidR="00EB3C48" w:rsidRPr="00E60533" w:rsidRDefault="00EB3C48" w:rsidP="00CC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заседании рабочей группы по устойчивому развитию </w:t>
      </w:r>
      <w:proofErr w:type="spellStart"/>
      <w:r w:rsidRPr="00E60533">
        <w:rPr>
          <w:rFonts w:ascii="Times New Roman" w:hAnsi="Times New Roman" w:cs="Times New Roman"/>
          <w:sz w:val="28"/>
          <w:szCs w:val="28"/>
          <w:lang w:eastAsia="ru-RU" w:bidi="ru-RU"/>
        </w:rPr>
        <w:t>Костюковичского</w:t>
      </w:r>
      <w:proofErr w:type="spellEnd"/>
      <w:r w:rsidRPr="00E605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</w:t>
      </w:r>
      <w:r w:rsidRPr="00E60533">
        <w:rPr>
          <w:rFonts w:ascii="Times New Roman" w:hAnsi="Times New Roman" w:cs="Times New Roman"/>
          <w:sz w:val="28"/>
          <w:szCs w:val="28"/>
        </w:rPr>
        <w:t xml:space="preserve">рассмотрены вопросы: </w:t>
      </w:r>
    </w:p>
    <w:p w:rsidR="00DE4AD3" w:rsidRDefault="00DE4AD3" w:rsidP="00CC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A70BF5" w:rsidRPr="00A70BF5">
        <w:rPr>
          <w:rFonts w:ascii="Times New Roman" w:hAnsi="Times New Roman" w:cs="Times New Roman"/>
          <w:sz w:val="28"/>
          <w:szCs w:val="28"/>
        </w:rPr>
        <w:t xml:space="preserve">«Об итогах работы по достижению в </w:t>
      </w:r>
      <w:proofErr w:type="gramStart"/>
      <w:r w:rsidR="00A70BF5" w:rsidRPr="00A70BF5">
        <w:rPr>
          <w:rFonts w:ascii="Times New Roman" w:hAnsi="Times New Roman" w:cs="Times New Roman"/>
          <w:sz w:val="28"/>
          <w:szCs w:val="28"/>
        </w:rPr>
        <w:t>2023  году</w:t>
      </w:r>
      <w:proofErr w:type="gramEnd"/>
      <w:r w:rsidR="00A70BF5" w:rsidRPr="00A70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0BF5" w:rsidRPr="00A70BF5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="00A70BF5" w:rsidRPr="00A70BF5">
        <w:rPr>
          <w:rFonts w:ascii="Times New Roman" w:hAnsi="Times New Roman" w:cs="Times New Roman"/>
          <w:sz w:val="28"/>
          <w:szCs w:val="28"/>
        </w:rPr>
        <w:t xml:space="preserve"> районе Целей устойчивого развития»</w:t>
      </w:r>
      <w:r w:rsidR="00A70BF5" w:rsidRPr="00A70B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0BF5" w:rsidRDefault="00A70BF5" w:rsidP="00CC01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0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Утверждение </w:t>
      </w:r>
      <w:r w:rsidRPr="00A70BF5">
        <w:rPr>
          <w:rFonts w:ascii="Times New Roman" w:hAnsi="Times New Roman" w:cs="Times New Roman"/>
          <w:sz w:val="28"/>
          <w:szCs w:val="28"/>
        </w:rPr>
        <w:t xml:space="preserve">«Плана действий по профилактике болезней и формированию здорового образа жизни для достижения показателей Целей устойчивого развития на территории </w:t>
      </w:r>
      <w:proofErr w:type="spellStart"/>
      <w:r w:rsidRPr="00A70BF5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A70BF5">
        <w:rPr>
          <w:rFonts w:ascii="Times New Roman" w:hAnsi="Times New Roman" w:cs="Times New Roman"/>
          <w:sz w:val="28"/>
          <w:szCs w:val="28"/>
        </w:rPr>
        <w:t xml:space="preserve"> района на 2024-2027 гг.»</w:t>
      </w:r>
      <w:r w:rsidR="00314A88">
        <w:rPr>
          <w:rFonts w:ascii="Times New Roman" w:hAnsi="Times New Roman" w:cs="Times New Roman"/>
          <w:sz w:val="28"/>
          <w:szCs w:val="28"/>
        </w:rPr>
        <w:t>.</w:t>
      </w:r>
    </w:p>
    <w:p w:rsidR="00314A88" w:rsidRPr="00314A88" w:rsidRDefault="00314A88" w:rsidP="00CC01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Pr="00314A88">
        <w:rPr>
          <w:rFonts w:ascii="Times New Roman" w:hAnsi="Times New Roman" w:cs="Times New Roman"/>
          <w:sz w:val="28"/>
          <w:szCs w:val="28"/>
        </w:rPr>
        <w:t xml:space="preserve">О состоянии питьевого водоснабжения в </w:t>
      </w:r>
      <w:proofErr w:type="spellStart"/>
      <w:r w:rsidRPr="00314A88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314A88">
        <w:rPr>
          <w:rFonts w:ascii="Times New Roman" w:hAnsi="Times New Roman" w:cs="Times New Roman"/>
          <w:sz w:val="28"/>
          <w:szCs w:val="28"/>
        </w:rPr>
        <w:t xml:space="preserve"> районе для реализации показателей Целей устойчивого развития 3.9.2, 6.</w:t>
      </w:r>
      <w:r w:rsidRPr="00314A8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4A88">
        <w:rPr>
          <w:rFonts w:ascii="Times New Roman" w:hAnsi="Times New Roman" w:cs="Times New Roman"/>
          <w:sz w:val="28"/>
          <w:szCs w:val="28"/>
        </w:rPr>
        <w:t>.1</w:t>
      </w:r>
      <w:r w:rsidR="00283E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4A88" w:rsidRDefault="00950B7D" w:rsidP="00CC01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Pr="00950B7D">
        <w:rPr>
          <w:rFonts w:ascii="Times New Roman" w:hAnsi="Times New Roman" w:cs="Times New Roman"/>
          <w:sz w:val="28"/>
          <w:szCs w:val="28"/>
        </w:rPr>
        <w:t xml:space="preserve">О реализации санитарного законодательства на объектах торговли, общественного питания, рынках </w:t>
      </w:r>
      <w:proofErr w:type="spellStart"/>
      <w:r w:rsidRPr="00950B7D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950B7D">
        <w:rPr>
          <w:rFonts w:ascii="Times New Roman" w:hAnsi="Times New Roman" w:cs="Times New Roman"/>
          <w:sz w:val="28"/>
          <w:szCs w:val="28"/>
        </w:rPr>
        <w:t xml:space="preserve"> района, в том числе в рамках реализации Закона «О качестве и безопасности продовольственного сырья и пищевых продуктов для жизни и здоровья человека», достижения Целей устойчивого развития 3 «Хорошее здоровье </w:t>
      </w:r>
      <w:proofErr w:type="gramStart"/>
      <w:r w:rsidRPr="00950B7D">
        <w:rPr>
          <w:rFonts w:ascii="Times New Roman" w:hAnsi="Times New Roman" w:cs="Times New Roman"/>
          <w:sz w:val="28"/>
          <w:szCs w:val="28"/>
        </w:rPr>
        <w:t>и  благополучие</w:t>
      </w:r>
      <w:proofErr w:type="gramEnd"/>
      <w:r w:rsidRPr="00950B7D">
        <w:rPr>
          <w:rFonts w:ascii="Times New Roman" w:hAnsi="Times New Roman" w:cs="Times New Roman"/>
          <w:sz w:val="28"/>
          <w:szCs w:val="28"/>
        </w:rPr>
        <w:t xml:space="preserve"> для всех».</w:t>
      </w:r>
    </w:p>
    <w:p w:rsidR="00D32098" w:rsidRDefault="00D32098" w:rsidP="00D32098">
      <w:pPr>
        <w:pStyle w:val="42"/>
        <w:shd w:val="clear" w:color="auto" w:fill="auto"/>
        <w:spacing w:before="0" w:line="240" w:lineRule="auto"/>
        <w:ind w:firstLine="700"/>
        <w:rPr>
          <w:color w:val="000000"/>
          <w:lang w:eastAsia="ru-RU" w:bidi="ru-RU"/>
        </w:rPr>
      </w:pPr>
      <w:r w:rsidRPr="00D32098">
        <w:rPr>
          <w:color w:val="000000"/>
          <w:lang w:eastAsia="ru-RU" w:bidi="ru-RU"/>
        </w:rPr>
        <w:t>Показатель 3.3.1. «Число новых заражений ВИЧ на 1000 неинфицированных»</w:t>
      </w:r>
    </w:p>
    <w:p w:rsidR="00D32098" w:rsidRDefault="00D32098" w:rsidP="00D32098">
      <w:pPr>
        <w:pStyle w:val="42"/>
        <w:shd w:val="clear" w:color="auto" w:fill="auto"/>
        <w:spacing w:before="0" w:line="240" w:lineRule="auto"/>
        <w:ind w:firstLine="700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32098">
        <w:rPr>
          <w:b w:val="0"/>
          <w:color w:val="000000"/>
          <w:lang w:eastAsia="ru-RU" w:bidi="ru-RU"/>
        </w:rPr>
        <w:t>Работа по профилактике ВИЧ-инфекции базировалась на основе поставленных задач подпрограммы 5 «Профилактика ВИЧ-инфекции» Государственной программы «Здоровье народа и демографическая безопасность» на 2021-2025 гг., целях устойчивого развития, принятых Республикой Беларусь, Политической декларации по ВИЧ/СПИДу: «Ускоренными темпами к</w:t>
      </w:r>
      <w:r w:rsidRPr="00D32098">
        <w:rPr>
          <w:color w:val="000000"/>
          <w:lang w:eastAsia="ru-RU" w:bidi="ru-RU"/>
        </w:rPr>
        <w:t xml:space="preserve"> </w:t>
      </w:r>
      <w:r w:rsidRPr="00D32098">
        <w:rPr>
          <w:b w:val="0"/>
          <w:color w:val="000000"/>
          <w:lang w:eastAsia="ru-RU" w:bidi="ru-RU"/>
        </w:rPr>
        <w:t>активизации борьбы с ВИЧ и</w:t>
      </w:r>
      <w:r w:rsidRPr="00D32098">
        <w:rPr>
          <w:color w:val="000000"/>
          <w:lang w:eastAsia="ru-RU" w:bidi="ru-RU"/>
        </w:rPr>
        <w:t xml:space="preserve"> </w:t>
      </w:r>
      <w:r w:rsidRPr="00D32098">
        <w:rPr>
          <w:b w:val="0"/>
          <w:color w:val="000000"/>
          <w:lang w:eastAsia="ru-RU" w:bidi="ru-RU"/>
        </w:rPr>
        <w:t xml:space="preserve">прекращению </w:t>
      </w:r>
      <w:r w:rsidRPr="00D32098">
        <w:rPr>
          <w:b w:val="0"/>
          <w:color w:val="000000"/>
          <w:lang w:eastAsia="ru-RU" w:bidi="ru-RU"/>
        </w:rPr>
        <w:lastRenderedPageBreak/>
        <w:t>эпидемии СПИДа к 2030 году».</w:t>
      </w:r>
    </w:p>
    <w:p w:rsidR="00BA08EB" w:rsidRPr="00F54DB8" w:rsidRDefault="00D32098" w:rsidP="00286143">
      <w:pPr>
        <w:spacing w:after="0" w:line="240" w:lineRule="auto"/>
        <w:jc w:val="both"/>
        <w:rPr>
          <w:b/>
          <w:color w:val="FF0000"/>
          <w:lang w:eastAsia="ru-RU" w:bidi="ru-RU"/>
        </w:rPr>
      </w:pPr>
      <w:r w:rsidRPr="00C306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 по достижению показателя ЦУР 3.3.1. проводится по основным направлениям во взаимодействии с организациями здравоохранения, управлениями и отделами райисполкомов, предприятиями и организациями района.</w:t>
      </w:r>
      <w:r w:rsidR="005702A6" w:rsidRPr="00C306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За 2024 год в учреждениях образования района проведено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1</w:t>
      </w:r>
      <w:r w:rsidR="00C3067B" w:rsidRPr="00C3067B">
        <w:rPr>
          <w:rFonts w:ascii="Times New Roman" w:hAnsi="Times New Roman" w:cs="Times New Roman"/>
          <w:sz w:val="28"/>
          <w:szCs w:val="28"/>
        </w:rPr>
        <w:t>1</w:t>
      </w:r>
      <w:r w:rsidR="005702A6" w:rsidRPr="00C3067B">
        <w:rPr>
          <w:rFonts w:ascii="Times New Roman" w:hAnsi="Times New Roman" w:cs="Times New Roman"/>
          <w:sz w:val="28"/>
          <w:szCs w:val="28"/>
        </w:rPr>
        <w:t xml:space="preserve">8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информационно-образовательных мероприятий по профилактике ВИЧ-инфекции, охвачено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298</w:t>
      </w:r>
      <w:r w:rsidR="00C3067B" w:rsidRPr="00C3067B">
        <w:rPr>
          <w:rFonts w:ascii="Times New Roman" w:hAnsi="Times New Roman" w:cs="Times New Roman"/>
          <w:sz w:val="28"/>
          <w:szCs w:val="28"/>
        </w:rPr>
        <w:t>5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02A6" w:rsidRPr="00C3067B">
        <w:rPr>
          <w:rFonts w:ascii="Times New Roman" w:hAnsi="Times New Roman" w:cs="Times New Roman"/>
          <w:sz w:val="28"/>
          <w:szCs w:val="28"/>
        </w:rPr>
        <w:t>,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на рабочих местах проведено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1</w:t>
      </w:r>
      <w:r w:rsidR="00BA08EB" w:rsidRPr="00C3067B">
        <w:rPr>
          <w:rFonts w:ascii="Times New Roman" w:hAnsi="Times New Roman" w:cs="Times New Roman"/>
          <w:sz w:val="28"/>
          <w:szCs w:val="28"/>
        </w:rPr>
        <w:t>2 мероприяти</w:t>
      </w:r>
      <w:r w:rsidR="005702A6" w:rsidRPr="00C3067B">
        <w:rPr>
          <w:rFonts w:ascii="Times New Roman" w:hAnsi="Times New Roman" w:cs="Times New Roman"/>
          <w:sz w:val="28"/>
          <w:szCs w:val="28"/>
        </w:rPr>
        <w:t>й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, охвачено </w:t>
      </w:r>
      <w:r w:rsidR="00C3067B" w:rsidRPr="00C3067B">
        <w:rPr>
          <w:rFonts w:ascii="Times New Roman" w:hAnsi="Times New Roman" w:cs="Times New Roman"/>
          <w:sz w:val="28"/>
          <w:szCs w:val="28"/>
        </w:rPr>
        <w:t>4</w:t>
      </w:r>
      <w:r w:rsidR="005702A6" w:rsidRPr="00C3067B">
        <w:rPr>
          <w:rFonts w:ascii="Times New Roman" w:hAnsi="Times New Roman" w:cs="Times New Roman"/>
          <w:sz w:val="28"/>
          <w:szCs w:val="28"/>
        </w:rPr>
        <w:t>1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6 работников; в рамках проведения информационно-образовательных мероприятий с населением с помощью экспресс-тестов на ВИЧ было обследовано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100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человек. В районе проводится работа по межведомственному взаимодействию по профилактике ВИЧ-инфекции:</w:t>
      </w:r>
      <w:r w:rsidR="00CF1E76">
        <w:rPr>
          <w:rFonts w:ascii="Times New Roman" w:hAnsi="Times New Roman" w:cs="Times New Roman"/>
          <w:sz w:val="28"/>
          <w:szCs w:val="28"/>
        </w:rPr>
        <w:t xml:space="preserve"> 0</w:t>
      </w:r>
      <w:r w:rsidR="00CF1E76" w:rsidRPr="00C3067B">
        <w:rPr>
          <w:rFonts w:ascii="Times New Roman" w:hAnsi="Times New Roman" w:cs="Times New Roman"/>
          <w:sz w:val="28"/>
          <w:szCs w:val="28"/>
        </w:rPr>
        <w:t>7</w:t>
      </w:r>
      <w:r w:rsidR="00CF1E76">
        <w:rPr>
          <w:rFonts w:ascii="Times New Roman" w:hAnsi="Times New Roman" w:cs="Times New Roman"/>
          <w:sz w:val="28"/>
          <w:szCs w:val="28"/>
        </w:rPr>
        <w:t>.07.</w:t>
      </w:r>
      <w:r w:rsidR="00CF1E76" w:rsidRPr="00C3067B">
        <w:rPr>
          <w:rFonts w:ascii="Times New Roman" w:hAnsi="Times New Roman" w:cs="Times New Roman"/>
          <w:sz w:val="28"/>
          <w:szCs w:val="28"/>
        </w:rPr>
        <w:t xml:space="preserve">2024 года, Решение постоянной комиссии </w:t>
      </w:r>
      <w:proofErr w:type="spellStart"/>
      <w:r w:rsidR="00E831D7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831D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CF1E76" w:rsidRPr="00C3067B">
        <w:rPr>
          <w:rFonts w:ascii="Times New Roman" w:hAnsi="Times New Roman" w:cs="Times New Roman"/>
          <w:sz w:val="28"/>
          <w:szCs w:val="28"/>
        </w:rPr>
        <w:t>№ 2-1 рассмотрен вопрос:</w:t>
      </w:r>
      <w:r w:rsidR="00CF1E76" w:rsidRPr="00C3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E76" w:rsidRPr="00E831D7">
        <w:rPr>
          <w:rFonts w:ascii="Times New Roman" w:hAnsi="Times New Roman" w:cs="Times New Roman"/>
          <w:sz w:val="28"/>
          <w:szCs w:val="28"/>
        </w:rPr>
        <w:t>«О</w:t>
      </w:r>
      <w:r w:rsidR="00CF1E76" w:rsidRPr="00C3067B">
        <w:rPr>
          <w:rFonts w:ascii="Times New Roman" w:hAnsi="Times New Roman" w:cs="Times New Roman"/>
          <w:sz w:val="28"/>
          <w:szCs w:val="28"/>
        </w:rPr>
        <w:t xml:space="preserve"> выполнении мероприятий по обеспечению санитарно-эпидемиологического благополучия населения </w:t>
      </w:r>
      <w:proofErr w:type="spellStart"/>
      <w:r w:rsidR="00CF1E76" w:rsidRPr="00C3067B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CF1E76" w:rsidRPr="00C306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F1E76" w:rsidRPr="00C3067B">
        <w:rPr>
          <w:rStyle w:val="FontStyle11"/>
        </w:rPr>
        <w:t xml:space="preserve">и достижению целей устойчивого развития», </w:t>
      </w:r>
      <w:r w:rsidR="00CF1E76" w:rsidRPr="00CF1E76">
        <w:rPr>
          <w:rStyle w:val="FontStyle11"/>
        </w:rPr>
        <w:t>р</w:t>
      </w:r>
      <w:r w:rsidR="00CF1E76" w:rsidRPr="00CF1E76">
        <w:rPr>
          <w:rFonts w:ascii="Times New Roman" w:hAnsi="Times New Roman" w:cs="Times New Roman"/>
          <w:sz w:val="28"/>
          <w:szCs w:val="28"/>
        </w:rPr>
        <w:t xml:space="preserve">ассмотрен показатель ЦУР: </w:t>
      </w:r>
      <w:r w:rsidR="00CF1E76" w:rsidRPr="00C3067B">
        <w:rPr>
          <w:rFonts w:ascii="Times New Roman" w:hAnsi="Times New Roman" w:cs="Times New Roman"/>
          <w:sz w:val="28"/>
          <w:szCs w:val="28"/>
        </w:rPr>
        <w:t>3.3.1 – Число новых заражений ВИЧ на 1000 неинфицированных в разбивке по полу и возрасту.</w:t>
      </w:r>
      <w:r w:rsidR="00CF1E76">
        <w:rPr>
          <w:rFonts w:ascii="Times New Roman" w:hAnsi="Times New Roman" w:cs="Times New Roman"/>
          <w:sz w:val="28"/>
          <w:szCs w:val="28"/>
        </w:rPr>
        <w:t xml:space="preserve">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2</w:t>
      </w:r>
      <w:r w:rsidR="00C3067B" w:rsidRPr="00C3067B">
        <w:rPr>
          <w:rFonts w:ascii="Times New Roman" w:hAnsi="Times New Roman" w:cs="Times New Roman"/>
          <w:sz w:val="28"/>
          <w:szCs w:val="28"/>
        </w:rPr>
        <w:t>2</w:t>
      </w:r>
      <w:r w:rsidR="00BA08EB" w:rsidRPr="00C3067B">
        <w:rPr>
          <w:rFonts w:ascii="Times New Roman" w:hAnsi="Times New Roman" w:cs="Times New Roman"/>
          <w:sz w:val="28"/>
          <w:szCs w:val="28"/>
        </w:rPr>
        <w:t>.1</w:t>
      </w:r>
      <w:r w:rsidR="00C3067B" w:rsidRPr="00C3067B">
        <w:rPr>
          <w:rFonts w:ascii="Times New Roman" w:hAnsi="Times New Roman" w:cs="Times New Roman"/>
          <w:sz w:val="28"/>
          <w:szCs w:val="28"/>
        </w:rPr>
        <w:t>0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.2024 года проведено заседание межведомственного </w:t>
      </w:r>
      <w:r w:rsidR="00C3067B">
        <w:rPr>
          <w:rFonts w:ascii="Times New Roman" w:hAnsi="Times New Roman"/>
          <w:sz w:val="28"/>
          <w:szCs w:val="28"/>
        </w:rPr>
        <w:t>с</w:t>
      </w:r>
      <w:r w:rsidR="00C3067B" w:rsidRPr="00C3067B">
        <w:rPr>
          <w:rFonts w:ascii="Times New Roman" w:hAnsi="Times New Roman"/>
          <w:sz w:val="28"/>
          <w:szCs w:val="28"/>
        </w:rPr>
        <w:t>овет</w:t>
      </w:r>
      <w:r w:rsidR="00C3067B">
        <w:rPr>
          <w:rFonts w:ascii="Times New Roman" w:hAnsi="Times New Roman"/>
          <w:sz w:val="28"/>
          <w:szCs w:val="28"/>
        </w:rPr>
        <w:t>а</w:t>
      </w:r>
      <w:r w:rsidR="00C3067B" w:rsidRPr="00C3067B">
        <w:rPr>
          <w:rFonts w:ascii="Times New Roman" w:hAnsi="Times New Roman"/>
          <w:sz w:val="28"/>
          <w:szCs w:val="28"/>
        </w:rPr>
        <w:t xml:space="preserve">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proofErr w:type="spellStart"/>
      <w:r w:rsidR="00C3067B" w:rsidRPr="00C3067B">
        <w:rPr>
          <w:rFonts w:ascii="Times New Roman" w:hAnsi="Times New Roman"/>
          <w:sz w:val="28"/>
          <w:szCs w:val="28"/>
        </w:rPr>
        <w:t>Костюковичском</w:t>
      </w:r>
      <w:proofErr w:type="spellEnd"/>
      <w:r w:rsidR="00C3067B" w:rsidRPr="00C3067B">
        <w:rPr>
          <w:rFonts w:ascii="Times New Roman" w:hAnsi="Times New Roman"/>
          <w:sz w:val="28"/>
          <w:szCs w:val="28"/>
        </w:rPr>
        <w:t xml:space="preserve"> районном исполнительном комитете</w:t>
      </w:r>
      <w:r w:rsidR="00C3067B">
        <w:rPr>
          <w:rFonts w:ascii="Times New Roman" w:hAnsi="Times New Roman"/>
          <w:sz w:val="28"/>
          <w:szCs w:val="28"/>
        </w:rPr>
        <w:t>,</w:t>
      </w:r>
      <w:r w:rsidR="00C3067B" w:rsidRPr="00C3067B">
        <w:rPr>
          <w:rFonts w:ascii="Times New Roman" w:hAnsi="Times New Roman"/>
          <w:sz w:val="28"/>
          <w:szCs w:val="28"/>
        </w:rPr>
        <w:t xml:space="preserve">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рассмотрен вопрос</w:t>
      </w:r>
      <w:r w:rsidR="00C3067B">
        <w:rPr>
          <w:rFonts w:ascii="Times New Roman" w:hAnsi="Times New Roman" w:cs="Times New Roman"/>
          <w:sz w:val="28"/>
          <w:szCs w:val="28"/>
        </w:rPr>
        <w:t>:</w:t>
      </w:r>
      <w:r w:rsidR="00BA08EB" w:rsidRPr="00C3067B">
        <w:rPr>
          <w:sz w:val="28"/>
          <w:szCs w:val="28"/>
        </w:rPr>
        <w:t xml:space="preserve"> </w:t>
      </w:r>
      <w:r w:rsidR="00C3067B" w:rsidRPr="00C3067B">
        <w:rPr>
          <w:rFonts w:ascii="Times New Roman" w:hAnsi="Times New Roman" w:cs="Times New Roman"/>
          <w:sz w:val="28"/>
          <w:szCs w:val="28"/>
        </w:rPr>
        <w:t>«</w:t>
      </w:r>
      <w:r w:rsidR="00C3067B" w:rsidRPr="00C3067B">
        <w:rPr>
          <w:rFonts w:ascii="Times New Roman" w:hAnsi="Times New Roman"/>
          <w:sz w:val="28"/>
          <w:szCs w:val="28"/>
        </w:rPr>
        <w:t xml:space="preserve">О проведении мероприятий по профилактике ВИЧ-инфекции  в   </w:t>
      </w:r>
      <w:proofErr w:type="spellStart"/>
      <w:r w:rsidR="00C3067B" w:rsidRPr="00C3067B">
        <w:rPr>
          <w:rFonts w:ascii="Times New Roman" w:hAnsi="Times New Roman"/>
          <w:sz w:val="28"/>
          <w:szCs w:val="28"/>
        </w:rPr>
        <w:t>Костюковичском</w:t>
      </w:r>
      <w:proofErr w:type="spellEnd"/>
      <w:r w:rsidR="00C3067B" w:rsidRPr="00C3067B">
        <w:rPr>
          <w:rFonts w:ascii="Times New Roman" w:hAnsi="Times New Roman"/>
          <w:sz w:val="28"/>
          <w:szCs w:val="28"/>
        </w:rPr>
        <w:t xml:space="preserve"> районе в рамках государственной программы «Здоровье народа и демографическая </w:t>
      </w:r>
      <w:r w:rsidR="00C3067B" w:rsidRPr="00CF1E76">
        <w:rPr>
          <w:rFonts w:ascii="Times New Roman" w:hAnsi="Times New Roman" w:cs="Times New Roman"/>
          <w:sz w:val="28"/>
          <w:szCs w:val="28"/>
        </w:rPr>
        <w:t xml:space="preserve">безопасность Республики Беларусь на 2021-2025 годы» и достижении показателя ЦУР 3.3.1». </w:t>
      </w:r>
      <w:r w:rsidR="00BA08EB" w:rsidRPr="00CF1E76">
        <w:rPr>
          <w:rFonts w:ascii="Times New Roman" w:hAnsi="Times New Roman" w:cs="Times New Roman"/>
          <w:sz w:val="28"/>
          <w:szCs w:val="28"/>
        </w:rPr>
        <w:t xml:space="preserve"> 2</w:t>
      </w:r>
      <w:r w:rsidR="00CF1E76" w:rsidRPr="00CF1E76">
        <w:rPr>
          <w:rFonts w:ascii="Times New Roman" w:hAnsi="Times New Roman" w:cs="Times New Roman"/>
          <w:sz w:val="28"/>
          <w:szCs w:val="28"/>
        </w:rPr>
        <w:t>3</w:t>
      </w:r>
      <w:r w:rsidR="00BA08EB" w:rsidRPr="00CF1E76">
        <w:rPr>
          <w:rFonts w:ascii="Times New Roman" w:hAnsi="Times New Roman" w:cs="Times New Roman"/>
          <w:sz w:val="28"/>
          <w:szCs w:val="28"/>
        </w:rPr>
        <w:t>.0</w:t>
      </w:r>
      <w:r w:rsidR="00CF1E76" w:rsidRPr="00CF1E76">
        <w:rPr>
          <w:rFonts w:ascii="Times New Roman" w:hAnsi="Times New Roman" w:cs="Times New Roman"/>
          <w:sz w:val="28"/>
          <w:szCs w:val="28"/>
        </w:rPr>
        <w:t>7</w:t>
      </w:r>
      <w:r w:rsidR="00BA08EB" w:rsidRPr="00CF1E76">
        <w:rPr>
          <w:rFonts w:ascii="Times New Roman" w:hAnsi="Times New Roman" w:cs="Times New Roman"/>
          <w:sz w:val="28"/>
          <w:szCs w:val="28"/>
        </w:rPr>
        <w:t>.2024 года на медицинском Совете при главном враче района рассмотрен вопрос «</w:t>
      </w:r>
      <w:r w:rsidR="00CF1E76" w:rsidRPr="00CF1E76">
        <w:rPr>
          <w:rFonts w:ascii="Times New Roman" w:hAnsi="Times New Roman" w:cs="Times New Roman"/>
          <w:sz w:val="28"/>
          <w:szCs w:val="28"/>
        </w:rPr>
        <w:t xml:space="preserve">О выполнении директивных документов по профилактике ВИЧ-инфекции в организациях здравоохранения </w:t>
      </w:r>
      <w:proofErr w:type="spellStart"/>
      <w:r w:rsidR="00CF1E76" w:rsidRPr="00CF1E76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CF1E76" w:rsidRPr="00CF1E76">
        <w:rPr>
          <w:rFonts w:ascii="Times New Roman" w:hAnsi="Times New Roman" w:cs="Times New Roman"/>
          <w:sz w:val="28"/>
          <w:szCs w:val="28"/>
        </w:rPr>
        <w:t xml:space="preserve"> района, реализация ЦУР 3.3.1 «Число новых заражений ВИЧ»</w:t>
      </w:r>
      <w:r w:rsidR="00BA08EB" w:rsidRPr="00CF1E76">
        <w:rPr>
          <w:rFonts w:ascii="Times New Roman" w:hAnsi="Times New Roman" w:cs="Times New Roman"/>
          <w:sz w:val="28"/>
          <w:szCs w:val="28"/>
        </w:rPr>
        <w:t xml:space="preserve">», решение № </w:t>
      </w:r>
      <w:r w:rsidR="00CF1E76" w:rsidRPr="00CF1E76">
        <w:rPr>
          <w:rFonts w:ascii="Times New Roman" w:hAnsi="Times New Roman" w:cs="Times New Roman"/>
          <w:sz w:val="28"/>
          <w:szCs w:val="28"/>
        </w:rPr>
        <w:t>18.</w:t>
      </w:r>
      <w:r w:rsidR="00BA08EB" w:rsidRPr="00C3067B">
        <w:t xml:space="preserve"> </w:t>
      </w:r>
    </w:p>
    <w:p w:rsidR="008A4AF2" w:rsidRPr="00D32098" w:rsidRDefault="008A4AF2" w:rsidP="008A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>Для устой</w:t>
      </w:r>
      <w:r w:rsidR="00286143">
        <w:rPr>
          <w:rFonts w:ascii="Times New Roman" w:hAnsi="Times New Roman" w:cs="Times New Roman"/>
          <w:sz w:val="28"/>
          <w:szCs w:val="28"/>
        </w:rPr>
        <w:t xml:space="preserve">чивости положительной динамики </w:t>
      </w:r>
      <w:r w:rsidRPr="00D32098">
        <w:rPr>
          <w:rFonts w:ascii="Times New Roman" w:hAnsi="Times New Roman" w:cs="Times New Roman"/>
          <w:sz w:val="28"/>
          <w:szCs w:val="28"/>
        </w:rPr>
        <w:t>необходимо</w:t>
      </w:r>
      <w:r w:rsidR="00286143">
        <w:rPr>
          <w:rFonts w:ascii="Times New Roman" w:hAnsi="Times New Roman" w:cs="Times New Roman"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sz w:val="28"/>
          <w:szCs w:val="28"/>
        </w:rPr>
        <w:t>продолжить широкомасштабную информационно-образовательную работу по вопросам ВИЧ-инфекции с акцентом на группы риска с участием медицинских работников и работников заинтересованных служб и ведомств, продолжить контроль за организацией скрининга на ВИЧ в УЗ «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</w:t>
      </w:r>
      <w:r w:rsidR="00286143">
        <w:rPr>
          <w:rFonts w:ascii="Times New Roman" w:hAnsi="Times New Roman" w:cs="Times New Roman"/>
          <w:sz w:val="28"/>
          <w:szCs w:val="28"/>
        </w:rPr>
        <w:t>остюковичская</w:t>
      </w:r>
      <w:proofErr w:type="spellEnd"/>
      <w:r w:rsidR="00286143">
        <w:rPr>
          <w:rFonts w:ascii="Times New Roman" w:hAnsi="Times New Roman" w:cs="Times New Roman"/>
          <w:sz w:val="28"/>
          <w:szCs w:val="28"/>
        </w:rPr>
        <w:t xml:space="preserve"> ЦРБ»; обеспечить выполнение </w:t>
      </w:r>
      <w:r w:rsidRPr="00D32098">
        <w:rPr>
          <w:rFonts w:ascii="Times New Roman" w:hAnsi="Times New Roman" w:cs="Times New Roman"/>
          <w:sz w:val="28"/>
          <w:szCs w:val="28"/>
        </w:rPr>
        <w:t xml:space="preserve">мероприятий плана по достижению стратегической цели ЮНЭЙДС «95-95-95» в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32098" w:rsidRPr="00D32098" w:rsidRDefault="00D32098" w:rsidP="00D32098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D32098">
        <w:rPr>
          <w:b/>
          <w:sz w:val="28"/>
          <w:szCs w:val="28"/>
        </w:rPr>
        <w:t>Показатель</w:t>
      </w:r>
      <w:r w:rsidRPr="00D32098">
        <w:rPr>
          <w:sz w:val="28"/>
          <w:szCs w:val="28"/>
        </w:rPr>
        <w:t xml:space="preserve"> </w:t>
      </w:r>
      <w:r w:rsidRPr="00D32098">
        <w:rPr>
          <w:b/>
          <w:sz w:val="28"/>
          <w:szCs w:val="28"/>
        </w:rPr>
        <w:t>3.3.3</w:t>
      </w:r>
      <w:r w:rsidRPr="00D32098">
        <w:rPr>
          <w:sz w:val="28"/>
          <w:szCs w:val="28"/>
        </w:rPr>
        <w:t xml:space="preserve"> «Заболеваемость малярией на 1000 человек»: в районе за период с 201</w:t>
      </w:r>
      <w:r w:rsidR="008A4AF2">
        <w:rPr>
          <w:sz w:val="28"/>
          <w:szCs w:val="28"/>
        </w:rPr>
        <w:t>9</w:t>
      </w:r>
      <w:r w:rsidRPr="00D32098">
        <w:rPr>
          <w:sz w:val="28"/>
          <w:szCs w:val="28"/>
        </w:rPr>
        <w:t xml:space="preserve"> по 202</w:t>
      </w:r>
      <w:r w:rsidR="00AD59DE">
        <w:rPr>
          <w:sz w:val="28"/>
          <w:szCs w:val="28"/>
        </w:rPr>
        <w:t>4</w:t>
      </w:r>
      <w:r w:rsidR="00466687">
        <w:rPr>
          <w:sz w:val="28"/>
          <w:szCs w:val="28"/>
        </w:rPr>
        <w:t xml:space="preserve"> год </w:t>
      </w:r>
      <w:r w:rsidRPr="00D32098">
        <w:rPr>
          <w:sz w:val="28"/>
          <w:szCs w:val="28"/>
        </w:rPr>
        <w:t>заболевае</w:t>
      </w:r>
      <w:r w:rsidR="00466687">
        <w:rPr>
          <w:sz w:val="28"/>
          <w:szCs w:val="28"/>
        </w:rPr>
        <w:t xml:space="preserve">мость малярией среди населения </w:t>
      </w:r>
      <w:r w:rsidRPr="00D32098">
        <w:rPr>
          <w:sz w:val="28"/>
          <w:szCs w:val="28"/>
        </w:rPr>
        <w:t xml:space="preserve">не регистрировалась. </w:t>
      </w:r>
    </w:p>
    <w:p w:rsidR="00D32098" w:rsidRPr="00D32098" w:rsidRDefault="00D32098" w:rsidP="00F54DB8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 xml:space="preserve">Для устойчивости достигнутого показателя </w:t>
      </w:r>
      <w:r w:rsidR="00466687">
        <w:rPr>
          <w:rFonts w:ascii="Times New Roman" w:hAnsi="Times New Roman" w:cs="Times New Roman"/>
          <w:sz w:val="28"/>
          <w:szCs w:val="28"/>
        </w:rPr>
        <w:t xml:space="preserve">в районе необходимо продолжить </w:t>
      </w:r>
      <w:r w:rsidRPr="00D32098">
        <w:rPr>
          <w:rFonts w:ascii="Times New Roman" w:hAnsi="Times New Roman" w:cs="Times New Roman"/>
          <w:sz w:val="28"/>
          <w:szCs w:val="28"/>
        </w:rPr>
        <w:t>взаимодействие между специалистами УЗ «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>», УЗ «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ЦРБ» и ОВД райисполкома по вопросу выявления, обследования на малярию лиц, прибывшим из стран, неблагополучных по данному заболеванию.</w:t>
      </w:r>
    </w:p>
    <w:p w:rsidR="00E831D7" w:rsidRDefault="00D32098" w:rsidP="00E831D7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lastRenderedPageBreak/>
        <w:t>Проводится</w:t>
      </w:r>
      <w:r w:rsidRPr="00D32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2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информационно-образовательная работа среди населения по данному вопросу</w:t>
      </w:r>
      <w:r w:rsidR="00EA4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5D" w:rsidRPr="00EA4B5D">
        <w:rPr>
          <w:rFonts w:ascii="Times New Roman" w:hAnsi="Times New Roman" w:cs="Times New Roman"/>
          <w:sz w:val="28"/>
          <w:szCs w:val="28"/>
        </w:rPr>
        <w:t>в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2024 году была существенно активизирована информационно-разъяснительно работа среди населения: информация размещена на сайте УЗ «</w:t>
      </w:r>
      <w:proofErr w:type="spellStart"/>
      <w:r w:rsidR="00145546" w:rsidRPr="00EA4B5D"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 w:rsidR="00145546" w:rsidRPr="00EA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546" w:rsidRPr="00EA4B5D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145546" w:rsidRPr="00EA4B5D">
        <w:rPr>
          <w:rFonts w:ascii="Times New Roman" w:hAnsi="Times New Roman" w:cs="Times New Roman"/>
          <w:sz w:val="28"/>
          <w:szCs w:val="28"/>
        </w:rPr>
        <w:t xml:space="preserve">» - 2, проводились беседы среди населения </w:t>
      </w:r>
      <w:r w:rsidR="00EA4B5D" w:rsidRPr="00EA4B5D">
        <w:rPr>
          <w:rFonts w:ascii="Times New Roman" w:hAnsi="Times New Roman" w:cs="Times New Roman"/>
          <w:sz w:val="28"/>
          <w:szCs w:val="28"/>
        </w:rPr>
        <w:t>–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8</w:t>
      </w:r>
      <w:r w:rsidR="00EA4B5D" w:rsidRPr="00EA4B5D">
        <w:rPr>
          <w:rFonts w:ascii="Times New Roman" w:hAnsi="Times New Roman" w:cs="Times New Roman"/>
          <w:sz w:val="28"/>
          <w:szCs w:val="28"/>
        </w:rPr>
        <w:t>,</w:t>
      </w:r>
      <w:r w:rsidR="00EA4B5D">
        <w:t xml:space="preserve"> </w:t>
      </w:r>
      <w:r w:rsidR="00EA4B5D">
        <w:rPr>
          <w:rFonts w:ascii="Times New Roman" w:hAnsi="Times New Roman" w:cs="Times New Roman"/>
          <w:sz w:val="28"/>
          <w:szCs w:val="28"/>
        </w:rPr>
        <w:t xml:space="preserve">издан </w:t>
      </w:r>
      <w:r w:rsidR="00EA4B5D" w:rsidRPr="00D32098">
        <w:rPr>
          <w:rFonts w:ascii="Times New Roman" w:hAnsi="Times New Roman" w:cs="Times New Roman"/>
          <w:sz w:val="28"/>
          <w:szCs w:val="28"/>
        </w:rPr>
        <w:t>и распростран</w:t>
      </w:r>
      <w:r w:rsidR="00EA4B5D">
        <w:rPr>
          <w:rFonts w:ascii="Times New Roman" w:hAnsi="Times New Roman" w:cs="Times New Roman"/>
          <w:sz w:val="28"/>
          <w:szCs w:val="28"/>
        </w:rPr>
        <w:t>ён</w:t>
      </w:r>
      <w:r w:rsidR="00EA4B5D" w:rsidRPr="00D32098">
        <w:rPr>
          <w:rFonts w:ascii="Times New Roman" w:hAnsi="Times New Roman" w:cs="Times New Roman"/>
          <w:sz w:val="28"/>
          <w:szCs w:val="28"/>
        </w:rPr>
        <w:t xml:space="preserve"> среди населения района информацио</w:t>
      </w:r>
      <w:r w:rsidR="00EA4B5D">
        <w:rPr>
          <w:rFonts w:ascii="Times New Roman" w:hAnsi="Times New Roman" w:cs="Times New Roman"/>
          <w:sz w:val="28"/>
          <w:szCs w:val="28"/>
        </w:rPr>
        <w:t>нно-образовательн</w:t>
      </w:r>
      <w:r w:rsidR="00D36455">
        <w:rPr>
          <w:rFonts w:ascii="Times New Roman" w:hAnsi="Times New Roman" w:cs="Times New Roman"/>
          <w:sz w:val="28"/>
          <w:szCs w:val="28"/>
        </w:rPr>
        <w:t>ы</w:t>
      </w:r>
      <w:r w:rsidR="00EA4B5D">
        <w:rPr>
          <w:rFonts w:ascii="Times New Roman" w:hAnsi="Times New Roman" w:cs="Times New Roman"/>
          <w:sz w:val="28"/>
          <w:szCs w:val="28"/>
        </w:rPr>
        <w:t xml:space="preserve">й материал (памятка). </w:t>
      </w:r>
      <w:r w:rsidR="00EA4B5D" w:rsidRPr="00D32098"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учреждений </w:t>
      </w:r>
      <w:proofErr w:type="spellStart"/>
      <w:r w:rsidR="00EA4B5D" w:rsidRPr="00D32098"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 w:rsidR="00EA4B5D" w:rsidRPr="00D32098">
        <w:rPr>
          <w:rFonts w:ascii="Times New Roman" w:hAnsi="Times New Roman" w:cs="Times New Roman"/>
          <w:sz w:val="28"/>
          <w:szCs w:val="28"/>
        </w:rPr>
        <w:t>, власти, ведомств по реализации мероприятий, которые обеспечивают устойчивое</w:t>
      </w:r>
      <w:r w:rsidR="00EA4B5D" w:rsidRPr="00D32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B5D" w:rsidRPr="00D32098">
        <w:rPr>
          <w:rFonts w:ascii="Times New Roman" w:hAnsi="Times New Roman" w:cs="Times New Roman"/>
          <w:sz w:val="28"/>
          <w:szCs w:val="28"/>
        </w:rPr>
        <w:t>развитие территории в рамках показателя ЦУР 3.3.3.</w:t>
      </w:r>
      <w:r w:rsidR="00EA4B5D">
        <w:rPr>
          <w:rFonts w:ascii="Times New Roman" w:hAnsi="Times New Roman" w:cs="Times New Roman"/>
          <w:sz w:val="28"/>
          <w:szCs w:val="28"/>
        </w:rPr>
        <w:t xml:space="preserve"> </w:t>
      </w:r>
      <w:r w:rsidR="00EA4B5D" w:rsidRPr="00EA4B5D">
        <w:rPr>
          <w:rFonts w:ascii="Times New Roman" w:hAnsi="Times New Roman" w:cs="Times New Roman"/>
          <w:sz w:val="28"/>
          <w:szCs w:val="28"/>
        </w:rPr>
        <w:t>П</w:t>
      </w:r>
      <w:r w:rsidR="00145546" w:rsidRPr="00EA4B5D">
        <w:rPr>
          <w:rFonts w:ascii="Times New Roman" w:hAnsi="Times New Roman" w:cs="Times New Roman"/>
          <w:sz w:val="28"/>
          <w:szCs w:val="28"/>
        </w:rPr>
        <w:t>роведен</w:t>
      </w:r>
      <w:r w:rsidR="00EA4B5D" w:rsidRPr="00EA4B5D">
        <w:rPr>
          <w:rFonts w:ascii="Times New Roman" w:hAnsi="Times New Roman" w:cs="Times New Roman"/>
          <w:sz w:val="28"/>
          <w:szCs w:val="28"/>
        </w:rPr>
        <w:t>ы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EA4B5D" w:rsidRPr="00EA4B5D">
        <w:rPr>
          <w:rFonts w:ascii="Times New Roman" w:hAnsi="Times New Roman" w:cs="Times New Roman"/>
          <w:sz w:val="28"/>
          <w:szCs w:val="28"/>
        </w:rPr>
        <w:t>и</w:t>
      </w:r>
      <w:r w:rsidR="00145546" w:rsidRPr="00EA4B5D">
        <w:rPr>
          <w:rFonts w:ascii="Times New Roman" w:hAnsi="Times New Roman" w:cs="Times New Roman"/>
          <w:sz w:val="28"/>
          <w:szCs w:val="28"/>
        </w:rPr>
        <w:t>е заняти</w:t>
      </w:r>
      <w:r w:rsidR="00EA4B5D" w:rsidRPr="00EA4B5D">
        <w:rPr>
          <w:rFonts w:ascii="Times New Roman" w:hAnsi="Times New Roman" w:cs="Times New Roman"/>
          <w:sz w:val="28"/>
          <w:szCs w:val="28"/>
        </w:rPr>
        <w:t>я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для медицинских работников</w:t>
      </w:r>
      <w:r w:rsidR="00EA4B5D" w:rsidRPr="00EA4B5D">
        <w:rPr>
          <w:rFonts w:ascii="Times New Roman" w:hAnsi="Times New Roman" w:cs="Times New Roman"/>
          <w:sz w:val="28"/>
          <w:szCs w:val="28"/>
        </w:rPr>
        <w:t xml:space="preserve"> 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</w:t>
      </w:r>
      <w:r w:rsidR="00EA4B5D" w:rsidRPr="00EA4B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4B5D" w:rsidRPr="00EA4B5D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="00EA4B5D" w:rsidRPr="00EA4B5D">
        <w:rPr>
          <w:rFonts w:ascii="Times New Roman" w:hAnsi="Times New Roman" w:cs="Times New Roman"/>
          <w:sz w:val="28"/>
          <w:szCs w:val="28"/>
        </w:rPr>
        <w:t xml:space="preserve"> ЦРБ»</w:t>
      </w:r>
      <w:r w:rsidR="00EA4B5D">
        <w:rPr>
          <w:rFonts w:ascii="Times New Roman" w:hAnsi="Times New Roman" w:cs="Times New Roman"/>
          <w:sz w:val="28"/>
          <w:szCs w:val="28"/>
        </w:rPr>
        <w:t xml:space="preserve"> 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темы: «Малярия. Профилактика», «Малярия. Диагностика малярии»</w:t>
      </w:r>
      <w:r w:rsid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4B5D" w:rsidRPr="00EA4B5D">
        <w:rPr>
          <w:rFonts w:ascii="Times New Roman" w:hAnsi="Times New Roman" w:cs="Times New Roman"/>
          <w:sz w:val="28"/>
          <w:szCs w:val="28"/>
        </w:rPr>
        <w:t>(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22.02.2024 среди медицинских работников</w:t>
      </w:r>
      <w:r w:rsidR="00EA4B5D" w:rsidRPr="00EA4B5D">
        <w:rPr>
          <w:rFonts w:ascii="Times New Roman" w:hAnsi="Times New Roman" w:cs="Times New Roman"/>
          <w:sz w:val="28"/>
          <w:szCs w:val="28"/>
        </w:rPr>
        <w:t xml:space="preserve">, 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07.05.2024 среди медицинских работников (лаборанты), 28.05.2024 среди медицинских работников (детская консультация)</w:t>
      </w:r>
      <w:r w:rsidR="00145546" w:rsidRPr="00EA4B5D">
        <w:rPr>
          <w:rFonts w:ascii="Times New Roman" w:hAnsi="Times New Roman" w:cs="Times New Roman"/>
          <w:sz w:val="28"/>
          <w:szCs w:val="28"/>
        </w:rPr>
        <w:t>.</w:t>
      </w:r>
      <w:r w:rsidR="00145546">
        <w:t xml:space="preserve"> </w:t>
      </w:r>
      <w:r w:rsidR="00E831D7">
        <w:rPr>
          <w:rFonts w:ascii="Times New Roman" w:hAnsi="Times New Roman" w:cs="Times New Roman"/>
          <w:sz w:val="28"/>
          <w:szCs w:val="28"/>
        </w:rPr>
        <w:t>0</w:t>
      </w:r>
      <w:r w:rsidR="00E831D7" w:rsidRPr="00C3067B">
        <w:rPr>
          <w:rFonts w:ascii="Times New Roman" w:hAnsi="Times New Roman" w:cs="Times New Roman"/>
          <w:sz w:val="28"/>
          <w:szCs w:val="28"/>
        </w:rPr>
        <w:t>7</w:t>
      </w:r>
      <w:r w:rsidR="00E831D7">
        <w:rPr>
          <w:rFonts w:ascii="Times New Roman" w:hAnsi="Times New Roman" w:cs="Times New Roman"/>
          <w:sz w:val="28"/>
          <w:szCs w:val="28"/>
        </w:rPr>
        <w:t>.07.</w:t>
      </w:r>
      <w:r w:rsidR="00E831D7" w:rsidRPr="00C3067B">
        <w:rPr>
          <w:rFonts w:ascii="Times New Roman" w:hAnsi="Times New Roman" w:cs="Times New Roman"/>
          <w:sz w:val="28"/>
          <w:szCs w:val="28"/>
        </w:rPr>
        <w:t xml:space="preserve">2024 года, Решение постоянной комиссии </w:t>
      </w:r>
      <w:proofErr w:type="spellStart"/>
      <w:r w:rsidR="00E831D7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831D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831D7" w:rsidRPr="00C3067B">
        <w:rPr>
          <w:rFonts w:ascii="Times New Roman" w:hAnsi="Times New Roman" w:cs="Times New Roman"/>
          <w:sz w:val="28"/>
          <w:szCs w:val="28"/>
        </w:rPr>
        <w:t>№ 2-1 рассмотрен вопрос:</w:t>
      </w:r>
      <w:r w:rsidR="00E831D7" w:rsidRPr="00C3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1D7" w:rsidRPr="00E831D7">
        <w:rPr>
          <w:rFonts w:ascii="Times New Roman" w:hAnsi="Times New Roman" w:cs="Times New Roman"/>
          <w:sz w:val="28"/>
          <w:szCs w:val="28"/>
        </w:rPr>
        <w:t>«О</w:t>
      </w:r>
      <w:r w:rsidR="00E831D7" w:rsidRPr="00C3067B">
        <w:rPr>
          <w:rFonts w:ascii="Times New Roman" w:hAnsi="Times New Roman" w:cs="Times New Roman"/>
          <w:sz w:val="28"/>
          <w:szCs w:val="28"/>
        </w:rPr>
        <w:t xml:space="preserve"> выполнении мероприятий по обеспечению санитарно-эпидемиологического благополучия населения </w:t>
      </w:r>
      <w:proofErr w:type="spellStart"/>
      <w:r w:rsidR="00E831D7" w:rsidRPr="00C3067B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831D7" w:rsidRPr="00C306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31D7" w:rsidRPr="00C3067B">
        <w:rPr>
          <w:rStyle w:val="FontStyle11"/>
        </w:rPr>
        <w:t xml:space="preserve">и достижению целей устойчивого развития», </w:t>
      </w:r>
      <w:r w:rsidR="00E831D7" w:rsidRPr="00CF1E76">
        <w:rPr>
          <w:rStyle w:val="FontStyle11"/>
        </w:rPr>
        <w:t>р</w:t>
      </w:r>
      <w:r w:rsidR="00E831D7" w:rsidRPr="00CF1E76">
        <w:rPr>
          <w:rFonts w:ascii="Times New Roman" w:hAnsi="Times New Roman" w:cs="Times New Roman"/>
          <w:sz w:val="28"/>
          <w:szCs w:val="28"/>
        </w:rPr>
        <w:t xml:space="preserve">ассмотрен показатель </w:t>
      </w:r>
      <w:r w:rsidR="00E831D7" w:rsidRPr="00E831D7">
        <w:rPr>
          <w:rFonts w:ascii="Times New Roman" w:hAnsi="Times New Roman" w:cs="Times New Roman"/>
          <w:sz w:val="28"/>
          <w:szCs w:val="28"/>
        </w:rPr>
        <w:t>ЦУР: 3.3.3 – Заболеваемость малярией на 1000 человек.</w:t>
      </w:r>
    </w:p>
    <w:p w:rsidR="00466687" w:rsidRPr="003D2ED0" w:rsidRDefault="00E831D7" w:rsidP="00E831D7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C85" w:rsidRPr="00661200">
        <w:rPr>
          <w:rFonts w:ascii="Times New Roman" w:hAnsi="Times New Roman" w:cs="Times New Roman"/>
          <w:b/>
          <w:sz w:val="28"/>
          <w:szCs w:val="28"/>
        </w:rPr>
        <w:t xml:space="preserve">Показатель 3.3.4 </w:t>
      </w:r>
      <w:r w:rsidR="004D5C85" w:rsidRPr="00661200">
        <w:rPr>
          <w:rFonts w:ascii="Times New Roman" w:hAnsi="Times New Roman" w:cs="Times New Roman"/>
          <w:sz w:val="28"/>
          <w:szCs w:val="28"/>
        </w:rPr>
        <w:t xml:space="preserve">– </w:t>
      </w:r>
      <w:r w:rsidR="00466687" w:rsidRPr="003D2ED0">
        <w:rPr>
          <w:rFonts w:ascii="Times New Roman" w:hAnsi="Times New Roman" w:cs="Times New Roman"/>
          <w:sz w:val="28"/>
          <w:szCs w:val="28"/>
        </w:rPr>
        <w:t xml:space="preserve">Заболеваемость гепатитом </w:t>
      </w:r>
      <w:proofErr w:type="gramStart"/>
      <w:r w:rsidR="00466687" w:rsidRPr="003D2ED0">
        <w:rPr>
          <w:rFonts w:ascii="Times New Roman" w:hAnsi="Times New Roman" w:cs="Times New Roman"/>
          <w:sz w:val="28"/>
          <w:szCs w:val="28"/>
        </w:rPr>
        <w:t>В на</w:t>
      </w:r>
      <w:proofErr w:type="gramEnd"/>
      <w:r w:rsidR="00466687" w:rsidRPr="003D2ED0">
        <w:rPr>
          <w:rFonts w:ascii="Times New Roman" w:hAnsi="Times New Roman" w:cs="Times New Roman"/>
          <w:sz w:val="28"/>
          <w:szCs w:val="28"/>
        </w:rPr>
        <w:t xml:space="preserve"> 100 000 человек </w:t>
      </w:r>
    </w:p>
    <w:p w:rsidR="00466687" w:rsidRPr="003D2ED0" w:rsidRDefault="00466687" w:rsidP="0046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Костюковичском</w:t>
      </w:r>
      <w:proofErr w:type="spellEnd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за период 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 заболеваемость паренте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ральными вирусными гепатитами</w:t>
      </w:r>
      <w:r w:rsidR="00F5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(ПВГ)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регистрировалась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спорадических случаев. 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Заболеваемость за данный период не превышает </w:t>
      </w:r>
      <w:proofErr w:type="spellStart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среднеобластные</w:t>
      </w:r>
      <w:proofErr w:type="spellEnd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показатели.</w:t>
      </w:r>
    </w:p>
    <w:p w:rsidR="00466687" w:rsidRPr="003D2ED0" w:rsidRDefault="00F54DB8" w:rsidP="00F5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66687"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лучаев заболевания острыми формами ПВГ зарегистрировано не было.</w:t>
      </w:r>
      <w:r w:rsidR="00466687" w:rsidRPr="003D2E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466687" w:rsidRPr="003D2ED0" w:rsidRDefault="00466687" w:rsidP="0046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ED0">
        <w:rPr>
          <w:rFonts w:ascii="Times New Roman" w:hAnsi="Times New Roman" w:cs="Times New Roman"/>
          <w:sz w:val="28"/>
          <w:szCs w:val="28"/>
        </w:rPr>
        <w:t xml:space="preserve">С учетом реализации </w:t>
      </w:r>
      <w:r w:rsidRPr="003D2ED0">
        <w:rPr>
          <w:rFonts w:ascii="Times New Roman" w:hAnsi="Times New Roman" w:cs="Times New Roman"/>
          <w:b/>
          <w:sz w:val="28"/>
          <w:szCs w:val="28"/>
        </w:rPr>
        <w:t>плана мероприятий по элиминации ВГС на 2020-2028</w:t>
      </w:r>
      <w:r w:rsidR="00BF7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ED0">
        <w:rPr>
          <w:rFonts w:ascii="Times New Roman" w:hAnsi="Times New Roman" w:cs="Times New Roman"/>
          <w:b/>
          <w:sz w:val="28"/>
          <w:szCs w:val="28"/>
        </w:rPr>
        <w:t xml:space="preserve">годы </w:t>
      </w:r>
      <w:r w:rsidRPr="003D2ED0">
        <w:rPr>
          <w:rFonts w:ascii="Times New Roman" w:hAnsi="Times New Roman" w:cs="Times New Roman"/>
          <w:sz w:val="28"/>
          <w:szCs w:val="28"/>
        </w:rPr>
        <w:t>активизирована работа по лабораторному обследованию подлежащих лиц на маркеры ПВГ.</w:t>
      </w:r>
    </w:p>
    <w:p w:rsidR="00466687" w:rsidRDefault="00466687" w:rsidP="0046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ED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D2ED0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3D2ED0">
        <w:rPr>
          <w:rFonts w:ascii="Times New Roman" w:hAnsi="Times New Roman" w:cs="Times New Roman"/>
          <w:sz w:val="28"/>
          <w:szCs w:val="28"/>
        </w:rPr>
        <w:t xml:space="preserve"> районе проводится определенная работа по выявлению и лечению случаев ПВГ среди населения. Отмечается положительная динамика в данном направлении. необходимо </w:t>
      </w:r>
      <w:r w:rsidR="00F54DB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3D2ED0">
        <w:rPr>
          <w:rFonts w:ascii="Times New Roman" w:hAnsi="Times New Roman" w:cs="Times New Roman"/>
          <w:sz w:val="28"/>
          <w:szCs w:val="28"/>
        </w:rPr>
        <w:t>работу по лабораторному обследованию подлежащих лиц на маркеры ПВГ, в т. ч. расширения показаний к проведению скрининга населения; продолжить информационно-образовательную работу среди населения по данному вопросу.</w:t>
      </w:r>
    </w:p>
    <w:p w:rsidR="00D36455" w:rsidRPr="00A57D1C" w:rsidRDefault="00D36455" w:rsidP="00D3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1C">
        <w:rPr>
          <w:rFonts w:ascii="Times New Roman" w:hAnsi="Times New Roman" w:cs="Times New Roman"/>
          <w:sz w:val="28"/>
          <w:szCs w:val="28"/>
        </w:rPr>
        <w:t xml:space="preserve">Большое внимание уделено информационно-образовательной работе по повышению гигиенической культуры населения с использованием дифференцированного подхода с учетом возраста, контингента, социально-бытовых групп населения. Предметной становится тематика мероприятий профилактической направленности с акцентом на своевременность обследования, вакцинацию и соблюдению мер профилактики вирусных гепатитов. Проведено 28 информационно-образовательных мероприятий с работниками организаций и учащимися учреждений образований, размещено 5 информаций на сайте, издана и распространена среди населения памятка </w:t>
      </w:r>
      <w:r w:rsidRPr="00A57D1C">
        <w:rPr>
          <w:rFonts w:ascii="Times New Roman" w:hAnsi="Times New Roman" w:cs="Times New Roman"/>
          <w:sz w:val="28"/>
          <w:szCs w:val="28"/>
        </w:rPr>
        <w:lastRenderedPageBreak/>
        <w:t>(50 экземпляров). Данная работа реализуется через информационно-образовательные акции, которые позволяют разъяснительную работу приближать к конкретным группам и контингентам населения. Органам управления необходимо активизировать работу по приданию межведомственного характера мероприятиям в рамках проведения Всемирного дня борьбы с гепатитом, организуемого Всемирной организацией здравоохранения ежегодно 28 июля. В рамках Всемирного дня борьбы с гепатитом в районе проведены мероприятия: специалистами ЦГЭ во все ведомства и организации района направлен пресс-релиз для размещения на сайтах; информация размещена на интернет-сайтах учреждений, разослана в родительские чаты, в парикмахерских проведены информационно-образовательные мероприятия с раздачей информационных материалов. В районе обеспечена безопасность при оказании медицинской помощи пациентам: случаев вирусного ВГВ, связанных с медицинскими манипуляциями и профессионального заражения медицинских работников не зарегистрировано. Вопросы деятельности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Костюковичской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ЦРБ» в части соблюдения установленных режимов дезинфекции по-прежнему постоянно находятся на контроле УЗ «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>». Особое внимание уделяется состоянию и уровню обеспечения организаций здравоохранения условиями для стерилизации изделий медицинского назначения. Стерилизация изделий медицинского назначения проводится централизовано в ЦСО УЗ «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ЦРБ» для всех отделений ЦРБ и сельских организаций здравоохранения. ЦСО обеспечено достаточным количеством стерилизационного оборудования. В 2024 году полностью проведена замена стерилизационного-дезинфекционного оборудования на новое. 07.07.2024 года, Решение постоянной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A57D1C">
        <w:rPr>
          <w:rFonts w:ascii="Times New Roman" w:hAnsi="Times New Roman" w:cs="Times New Roman"/>
          <w:sz w:val="28"/>
          <w:szCs w:val="28"/>
        </w:rPr>
        <w:t>№ 2-1 рассмотрен вопрос:</w:t>
      </w:r>
      <w:r w:rsidRPr="00A5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55">
        <w:rPr>
          <w:rFonts w:ascii="Times New Roman" w:hAnsi="Times New Roman" w:cs="Times New Roman"/>
          <w:sz w:val="28"/>
          <w:szCs w:val="28"/>
        </w:rPr>
        <w:t>«</w:t>
      </w:r>
      <w:r w:rsidRPr="00A57D1C">
        <w:rPr>
          <w:rFonts w:ascii="Times New Roman" w:hAnsi="Times New Roman" w:cs="Times New Roman"/>
          <w:sz w:val="28"/>
          <w:szCs w:val="28"/>
        </w:rPr>
        <w:t xml:space="preserve">О выполнении мероприятий по обеспечению санитарно-эпидемиологического благополучия населения 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57D1C">
        <w:rPr>
          <w:rStyle w:val="FontStyle11"/>
        </w:rPr>
        <w:t>и достижению целей устойчивого развития»,</w:t>
      </w:r>
      <w:r>
        <w:rPr>
          <w:rStyle w:val="FontStyle11"/>
        </w:rPr>
        <w:t xml:space="preserve"> </w:t>
      </w:r>
      <w:r w:rsidRPr="00A57D1C">
        <w:rPr>
          <w:rFonts w:ascii="Times New Roman" w:hAnsi="Times New Roman" w:cs="Times New Roman"/>
          <w:sz w:val="28"/>
          <w:szCs w:val="28"/>
        </w:rPr>
        <w:t xml:space="preserve">рассмотрен показатель 3.3.4 – Заболеваемость гепатитом </w:t>
      </w:r>
      <w:proofErr w:type="gramStart"/>
      <w:r w:rsidRPr="00A57D1C">
        <w:rPr>
          <w:rFonts w:ascii="Times New Roman" w:hAnsi="Times New Roman" w:cs="Times New Roman"/>
          <w:sz w:val="28"/>
          <w:szCs w:val="28"/>
        </w:rPr>
        <w:t>В на</w:t>
      </w:r>
      <w:proofErr w:type="gramEnd"/>
      <w:r w:rsidRPr="00A57D1C">
        <w:rPr>
          <w:rFonts w:ascii="Times New Roman" w:hAnsi="Times New Roman" w:cs="Times New Roman"/>
          <w:sz w:val="28"/>
          <w:szCs w:val="28"/>
        </w:rPr>
        <w:t xml:space="preserve"> 100 000 человек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57D1C">
        <w:rPr>
          <w:rFonts w:ascii="Times New Roman" w:hAnsi="Times New Roman" w:cs="Times New Roman"/>
          <w:sz w:val="28"/>
          <w:szCs w:val="28"/>
        </w:rPr>
        <w:t>а заседании медицинского совета УЗ «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A57D1C">
        <w:rPr>
          <w:rStyle w:val="FontStyle11"/>
        </w:rPr>
        <w:t xml:space="preserve"> </w:t>
      </w:r>
      <w:r>
        <w:rPr>
          <w:rStyle w:val="FontStyle11"/>
        </w:rPr>
        <w:t xml:space="preserve">вопросы </w:t>
      </w:r>
      <w:r w:rsidRPr="00A57D1C">
        <w:rPr>
          <w:rFonts w:ascii="Times New Roman" w:hAnsi="Times New Roman" w:cs="Times New Roman"/>
          <w:sz w:val="28"/>
          <w:szCs w:val="28"/>
        </w:rPr>
        <w:t>вирусных гепатитов</w:t>
      </w:r>
      <w:r>
        <w:rPr>
          <w:rStyle w:val="FontStyle11"/>
        </w:rPr>
        <w:t xml:space="preserve"> рассмотрены дважды: «О состоянии инфекционной и паразитарной заболеваемости в </w:t>
      </w:r>
      <w:proofErr w:type="spellStart"/>
      <w:r>
        <w:rPr>
          <w:rStyle w:val="FontStyle11"/>
        </w:rPr>
        <w:t>Костюковичском</w:t>
      </w:r>
      <w:proofErr w:type="spellEnd"/>
      <w:r>
        <w:rPr>
          <w:rStyle w:val="FontStyle11"/>
        </w:rPr>
        <w:t xml:space="preserve"> районе», </w:t>
      </w:r>
      <w:r w:rsidRPr="00A57D1C">
        <w:rPr>
          <w:rFonts w:ascii="Times New Roman" w:hAnsi="Times New Roman" w:cs="Times New Roman"/>
          <w:sz w:val="28"/>
          <w:szCs w:val="28"/>
        </w:rPr>
        <w:t xml:space="preserve">(решение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7D1C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7D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7D1C">
        <w:rPr>
          <w:rFonts w:ascii="Times New Roman" w:hAnsi="Times New Roman" w:cs="Times New Roman"/>
          <w:sz w:val="28"/>
          <w:szCs w:val="28"/>
        </w:rPr>
        <w:t>.2024</w:t>
      </w:r>
      <w:proofErr w:type="gramStart"/>
      <w:r w:rsidRPr="00A57D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FontStyle11"/>
        </w:rPr>
        <w:t xml:space="preserve">   </w:t>
      </w:r>
      <w:proofErr w:type="gramEnd"/>
      <w:r w:rsidRPr="00A57D1C">
        <w:rPr>
          <w:rFonts w:ascii="Times New Roman" w:hAnsi="Times New Roman" w:cs="Times New Roman"/>
          <w:sz w:val="28"/>
          <w:szCs w:val="28"/>
        </w:rPr>
        <w:t xml:space="preserve">«Об организации работы по профилактике парентеральных вирусных гепатитов в организациях здравоохранения 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района: О результатах достижения ЦУР 3.3.4 и Целевых индикаторов плана элиминации вирусного гепатита С», (решение № 29 от 17.09.2024).</w:t>
      </w:r>
    </w:p>
    <w:p w:rsidR="00D32098" w:rsidRPr="00466687" w:rsidRDefault="00A1758B" w:rsidP="00466687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Показатель 3.3.5 </w:t>
      </w:r>
      <w:r w:rsidR="00D32098" w:rsidRPr="00466687">
        <w:rPr>
          <w:rFonts w:ascii="Times New Roman" w:hAnsi="Times New Roman" w:cs="Times New Roman"/>
          <w:sz w:val="28"/>
          <w:szCs w:val="28"/>
        </w:rPr>
        <w:t>«Число лиц, нуждающихся в лечении от «забытых» тропических болезней»</w:t>
      </w:r>
    </w:p>
    <w:p w:rsidR="00D32098" w:rsidRPr="00D32098" w:rsidRDefault="00D32098" w:rsidP="00D320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32098">
        <w:rPr>
          <w:rFonts w:ascii="Times New Roman" w:hAnsi="Times New Roman"/>
          <w:sz w:val="28"/>
          <w:szCs w:val="28"/>
        </w:rPr>
        <w:t>На территории района в 202</w:t>
      </w:r>
      <w:r w:rsidR="00AD59DE">
        <w:rPr>
          <w:rFonts w:ascii="Times New Roman" w:hAnsi="Times New Roman"/>
          <w:sz w:val="28"/>
          <w:szCs w:val="28"/>
        </w:rPr>
        <w:t>4</w:t>
      </w:r>
      <w:r w:rsidR="00D11441">
        <w:rPr>
          <w:rFonts w:ascii="Times New Roman" w:hAnsi="Times New Roman"/>
          <w:sz w:val="28"/>
          <w:szCs w:val="28"/>
        </w:rPr>
        <w:t xml:space="preserve"> году </w:t>
      </w:r>
      <w:r w:rsidRPr="00D32098">
        <w:rPr>
          <w:rFonts w:ascii="Times New Roman" w:hAnsi="Times New Roman"/>
          <w:sz w:val="28"/>
          <w:szCs w:val="28"/>
        </w:rPr>
        <w:t xml:space="preserve">обеспечена устойчивость ситуации по показателю ЦУР 3.3.5. «Число лиц, нуждающихся в лечении от «забытых» тропических болезней». На протяжении ряда лет заболеваний, лихорадка </w:t>
      </w:r>
      <w:proofErr w:type="spellStart"/>
      <w:r w:rsidRPr="00D32098">
        <w:rPr>
          <w:rFonts w:ascii="Times New Roman" w:hAnsi="Times New Roman"/>
          <w:sz w:val="28"/>
          <w:szCs w:val="28"/>
        </w:rPr>
        <w:t>Денги</w:t>
      </w:r>
      <w:proofErr w:type="spellEnd"/>
      <w:r w:rsidRPr="00D32098">
        <w:rPr>
          <w:rFonts w:ascii="Times New Roman" w:hAnsi="Times New Roman"/>
          <w:sz w:val="28"/>
          <w:szCs w:val="28"/>
        </w:rPr>
        <w:t xml:space="preserve">, лейшманиоз и других «тропических» заболеваний не регистрировалось.  </w:t>
      </w:r>
    </w:p>
    <w:p w:rsidR="00D32098" w:rsidRPr="00D32098" w:rsidRDefault="00D32098" w:rsidP="00D320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lastRenderedPageBreak/>
        <w:t>Благодаря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совместно с заинтересованными  ведомствами  и службами комплексного плана </w:t>
      </w:r>
      <w:r w:rsidRPr="00D32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санитарной охране территории </w:t>
      </w:r>
      <w:proofErr w:type="spellStart"/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>Костюковичского</w:t>
      </w:r>
      <w:proofErr w:type="spellEnd"/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заноса и распространения  инфекционных заболеваний, имеющих международное значение, </w:t>
      </w:r>
      <w:r w:rsidR="00F5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</w:t>
      </w:r>
      <w:r w:rsidR="00F54DB8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эпидемического благополучия по данным инфе</w:t>
      </w:r>
      <w:r w:rsidR="00D11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кциям: на территорию района не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>допущены случаи заноса с распространением, а так же возн</w:t>
      </w:r>
      <w:r w:rsidR="00D11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икновения местных случаев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инфекционных заболеваний, имеющих международное значение (холера, чума, малярия и др.) </w:t>
      </w:r>
      <w:r w:rsidRPr="00D32098">
        <w:rPr>
          <w:rFonts w:ascii="Times New Roman" w:hAnsi="Times New Roman" w:cs="Times New Roman"/>
          <w:sz w:val="28"/>
          <w:szCs w:val="28"/>
        </w:rPr>
        <w:t>– обеспечено выполнение.</w:t>
      </w:r>
    </w:p>
    <w:p w:rsidR="006F134C" w:rsidRPr="00D9022F" w:rsidRDefault="00A1758B" w:rsidP="006F134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3.b.1 </w:t>
      </w:r>
      <w:r w:rsidR="006F134C" w:rsidRPr="00D9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«Доля целевой группы населения, охваченной иммунизацией всеми вакцинами, включенными в национальные программы.</w:t>
      </w:r>
    </w:p>
    <w:p w:rsidR="00D32098" w:rsidRPr="00D32098" w:rsidRDefault="00D32098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843312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843312">
        <w:rPr>
          <w:rFonts w:ascii="Times New Roman" w:hAnsi="Times New Roman" w:cs="Times New Roman"/>
          <w:sz w:val="28"/>
          <w:szCs w:val="28"/>
        </w:rPr>
        <w:t xml:space="preserve">  районе</w:t>
      </w:r>
      <w:proofErr w:type="gramEnd"/>
      <w:r w:rsidRPr="00843312">
        <w:rPr>
          <w:rFonts w:ascii="Times New Roman" w:hAnsi="Times New Roman" w:cs="Times New Roman"/>
          <w:sz w:val="28"/>
          <w:szCs w:val="28"/>
        </w:rPr>
        <w:t xml:space="preserve"> в 202</w:t>
      </w:r>
      <w:r w:rsidR="00843312" w:rsidRPr="00843312">
        <w:rPr>
          <w:rFonts w:ascii="Times New Roman" w:hAnsi="Times New Roman" w:cs="Times New Roman"/>
          <w:sz w:val="28"/>
          <w:szCs w:val="28"/>
        </w:rPr>
        <w:t>4</w:t>
      </w:r>
      <w:r w:rsidRPr="00843312">
        <w:rPr>
          <w:rFonts w:ascii="Times New Roman" w:hAnsi="Times New Roman" w:cs="Times New Roman"/>
          <w:sz w:val="28"/>
          <w:szCs w:val="28"/>
        </w:rPr>
        <w:t xml:space="preserve"> году достигнут высокий уровень охвата профилактическими прививками целевых групп населения (9</w:t>
      </w:r>
      <w:r w:rsidR="00843312" w:rsidRPr="00843312">
        <w:rPr>
          <w:rFonts w:ascii="Times New Roman" w:hAnsi="Times New Roman" w:cs="Times New Roman"/>
          <w:sz w:val="28"/>
          <w:szCs w:val="28"/>
        </w:rPr>
        <w:t>6</w:t>
      </w:r>
      <w:r w:rsidRPr="00843312">
        <w:rPr>
          <w:rFonts w:ascii="Times New Roman" w:hAnsi="Times New Roman" w:cs="Times New Roman"/>
          <w:sz w:val="28"/>
          <w:szCs w:val="28"/>
        </w:rPr>
        <w:t>.</w:t>
      </w:r>
      <w:r w:rsidR="00843312" w:rsidRPr="00843312">
        <w:rPr>
          <w:rFonts w:ascii="Times New Roman" w:hAnsi="Times New Roman" w:cs="Times New Roman"/>
          <w:sz w:val="28"/>
          <w:szCs w:val="28"/>
        </w:rPr>
        <w:t>3</w:t>
      </w:r>
      <w:r w:rsidRPr="00843312">
        <w:rPr>
          <w:rFonts w:ascii="Times New Roman" w:hAnsi="Times New Roman" w:cs="Times New Roman"/>
          <w:sz w:val="28"/>
          <w:szCs w:val="28"/>
        </w:rPr>
        <w:t>8</w:t>
      </w:r>
      <w:r w:rsidR="00843312" w:rsidRPr="00843312">
        <w:rPr>
          <w:rFonts w:ascii="Times New Roman" w:hAnsi="Times New Roman" w:cs="Times New Roman"/>
          <w:sz w:val="28"/>
          <w:szCs w:val="28"/>
        </w:rPr>
        <w:t>-99.0%</w:t>
      </w:r>
      <w:r w:rsidRPr="00843312">
        <w:rPr>
          <w:rFonts w:ascii="Times New Roman" w:hAnsi="Times New Roman" w:cs="Times New Roman"/>
          <w:sz w:val="28"/>
          <w:szCs w:val="28"/>
        </w:rPr>
        <w:t xml:space="preserve"> </w:t>
      </w:r>
      <w:r w:rsidR="00843312" w:rsidRPr="00843312">
        <w:rPr>
          <w:rFonts w:ascii="Times New Roman" w:hAnsi="Times New Roman" w:cs="Times New Roman"/>
          <w:sz w:val="28"/>
          <w:szCs w:val="28"/>
        </w:rPr>
        <w:t>–</w:t>
      </w:r>
      <w:r w:rsidRPr="00843312">
        <w:rPr>
          <w:rFonts w:ascii="Times New Roman" w:hAnsi="Times New Roman" w:cs="Times New Roman"/>
          <w:sz w:val="28"/>
          <w:szCs w:val="28"/>
        </w:rPr>
        <w:t xml:space="preserve"> детское население; 99.</w:t>
      </w:r>
      <w:r w:rsidR="00843312" w:rsidRPr="00843312">
        <w:rPr>
          <w:rFonts w:ascii="Times New Roman" w:hAnsi="Times New Roman" w:cs="Times New Roman"/>
          <w:sz w:val="28"/>
          <w:szCs w:val="28"/>
        </w:rPr>
        <w:t>2</w:t>
      </w:r>
      <w:r w:rsidRPr="00843312">
        <w:rPr>
          <w:rFonts w:ascii="Times New Roman" w:hAnsi="Times New Roman" w:cs="Times New Roman"/>
          <w:sz w:val="28"/>
          <w:szCs w:val="28"/>
        </w:rPr>
        <w:t>% - взрослое население). Рекомендуемые показатели охвата детского и взрослого населения профилактическими прививками в ра</w:t>
      </w:r>
      <w:r w:rsidRPr="00D32098">
        <w:rPr>
          <w:rFonts w:ascii="Times New Roman" w:hAnsi="Times New Roman" w:cs="Times New Roman"/>
          <w:sz w:val="28"/>
          <w:szCs w:val="28"/>
        </w:rPr>
        <w:t>мках Национального календаря</w:t>
      </w:r>
      <w:r w:rsidR="007249F3">
        <w:rPr>
          <w:rFonts w:ascii="Times New Roman" w:hAnsi="Times New Roman" w:cs="Times New Roman"/>
          <w:sz w:val="28"/>
          <w:szCs w:val="28"/>
        </w:rPr>
        <w:t xml:space="preserve">, целевое значение показателя ЦУР </w:t>
      </w:r>
      <w:r w:rsidRPr="00D32098">
        <w:rPr>
          <w:rFonts w:ascii="Times New Roman" w:hAnsi="Times New Roman" w:cs="Times New Roman"/>
          <w:sz w:val="28"/>
          <w:szCs w:val="28"/>
        </w:rPr>
        <w:t>по итогам 202</w:t>
      </w:r>
      <w:r w:rsidR="007158F2">
        <w:rPr>
          <w:rFonts w:ascii="Times New Roman" w:hAnsi="Times New Roman" w:cs="Times New Roman"/>
          <w:sz w:val="28"/>
          <w:szCs w:val="28"/>
        </w:rPr>
        <w:t>3</w:t>
      </w:r>
      <w:r w:rsidRPr="00D32098">
        <w:rPr>
          <w:rFonts w:ascii="Times New Roman" w:hAnsi="Times New Roman" w:cs="Times New Roman"/>
          <w:sz w:val="28"/>
          <w:szCs w:val="28"/>
        </w:rPr>
        <w:t xml:space="preserve"> года достигнуты. </w:t>
      </w:r>
    </w:p>
    <w:p w:rsidR="00D32098" w:rsidRPr="00D32098" w:rsidRDefault="007249F3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32098" w:rsidRPr="00D32098">
        <w:rPr>
          <w:rFonts w:ascii="Times New Roman" w:hAnsi="Times New Roman" w:cs="Times New Roman"/>
          <w:sz w:val="28"/>
          <w:szCs w:val="28"/>
        </w:rPr>
        <w:t>достиж</w:t>
      </w:r>
      <w:r w:rsidR="00155645">
        <w:rPr>
          <w:rFonts w:ascii="Times New Roman" w:hAnsi="Times New Roman" w:cs="Times New Roman"/>
          <w:sz w:val="28"/>
          <w:szCs w:val="28"/>
        </w:rPr>
        <w:t xml:space="preserve">ения </w:t>
      </w:r>
      <w:r w:rsidR="00D32098" w:rsidRPr="00D32098">
        <w:rPr>
          <w:rFonts w:ascii="Times New Roman" w:hAnsi="Times New Roman" w:cs="Times New Roman"/>
          <w:sz w:val="28"/>
          <w:szCs w:val="28"/>
        </w:rPr>
        <w:t>оптимальных показателей охвата профилактическими прививками н</w:t>
      </w:r>
      <w:r w:rsidR="00D11441">
        <w:rPr>
          <w:rFonts w:ascii="Times New Roman" w:hAnsi="Times New Roman" w:cs="Times New Roman"/>
          <w:sz w:val="28"/>
          <w:szCs w:val="28"/>
        </w:rPr>
        <w:t xml:space="preserve">аселения района, специалистами </w:t>
      </w:r>
      <w:r w:rsidR="00D32098" w:rsidRPr="00D32098">
        <w:rPr>
          <w:rFonts w:ascii="Times New Roman" w:hAnsi="Times New Roman" w:cs="Times New Roman"/>
          <w:sz w:val="28"/>
          <w:szCs w:val="28"/>
        </w:rPr>
        <w:t>ЦГЭ постоянно (ежемесячно, ежеквартально) проводитс</w:t>
      </w:r>
      <w:r w:rsidR="00D11441">
        <w:rPr>
          <w:rFonts w:ascii="Times New Roman" w:hAnsi="Times New Roman" w:cs="Times New Roman"/>
          <w:sz w:val="28"/>
          <w:szCs w:val="28"/>
        </w:rPr>
        <w:t xml:space="preserve">я контроль за выполнением всех </w:t>
      </w:r>
      <w:r w:rsidR="00D32098" w:rsidRPr="00D32098">
        <w:rPr>
          <w:rFonts w:ascii="Times New Roman" w:hAnsi="Times New Roman" w:cs="Times New Roman"/>
          <w:sz w:val="28"/>
          <w:szCs w:val="28"/>
        </w:rPr>
        <w:t xml:space="preserve">показателей иммунизации (своевременность проведения </w:t>
      </w:r>
      <w:proofErr w:type="spellStart"/>
      <w:r w:rsidR="00D32098" w:rsidRPr="00D32098">
        <w:rPr>
          <w:rFonts w:ascii="Times New Roman" w:hAnsi="Times New Roman" w:cs="Times New Roman"/>
          <w:sz w:val="28"/>
          <w:szCs w:val="28"/>
        </w:rPr>
        <w:t>проф.прививки</w:t>
      </w:r>
      <w:proofErr w:type="spellEnd"/>
      <w:r w:rsidR="00D32098" w:rsidRPr="00D32098">
        <w:rPr>
          <w:rFonts w:ascii="Times New Roman" w:hAnsi="Times New Roman" w:cs="Times New Roman"/>
          <w:sz w:val="28"/>
          <w:szCs w:val="28"/>
        </w:rPr>
        <w:t xml:space="preserve">, частота медицинских противопоказаний к проведению </w:t>
      </w:r>
      <w:proofErr w:type="spellStart"/>
      <w:r w:rsidR="00D32098" w:rsidRPr="00D32098">
        <w:rPr>
          <w:rFonts w:ascii="Times New Roman" w:hAnsi="Times New Roman" w:cs="Times New Roman"/>
          <w:sz w:val="28"/>
          <w:szCs w:val="28"/>
        </w:rPr>
        <w:t>пр</w:t>
      </w:r>
      <w:r w:rsidR="00D11441">
        <w:rPr>
          <w:rFonts w:ascii="Times New Roman" w:hAnsi="Times New Roman" w:cs="Times New Roman"/>
          <w:sz w:val="28"/>
          <w:szCs w:val="28"/>
        </w:rPr>
        <w:t>оф.прививки</w:t>
      </w:r>
      <w:proofErr w:type="spellEnd"/>
      <w:r w:rsidR="00D11441">
        <w:rPr>
          <w:rFonts w:ascii="Times New Roman" w:hAnsi="Times New Roman" w:cs="Times New Roman"/>
          <w:sz w:val="28"/>
          <w:szCs w:val="28"/>
        </w:rPr>
        <w:t xml:space="preserve">, средний расход на </w:t>
      </w:r>
      <w:r w:rsidR="00D32098" w:rsidRPr="00D32098">
        <w:rPr>
          <w:rFonts w:ascii="Times New Roman" w:hAnsi="Times New Roman" w:cs="Times New Roman"/>
          <w:sz w:val="28"/>
          <w:szCs w:val="28"/>
        </w:rPr>
        <w:t xml:space="preserve">одну </w:t>
      </w:r>
      <w:proofErr w:type="spellStart"/>
      <w:r w:rsidR="00D32098" w:rsidRPr="00D32098">
        <w:rPr>
          <w:rFonts w:ascii="Times New Roman" w:hAnsi="Times New Roman" w:cs="Times New Roman"/>
          <w:sz w:val="28"/>
          <w:szCs w:val="28"/>
        </w:rPr>
        <w:t>проф.прививку</w:t>
      </w:r>
      <w:proofErr w:type="spellEnd"/>
      <w:r w:rsidR="00D32098" w:rsidRPr="00D32098">
        <w:rPr>
          <w:rFonts w:ascii="Times New Roman" w:hAnsi="Times New Roman" w:cs="Times New Roman"/>
          <w:sz w:val="28"/>
          <w:szCs w:val="28"/>
        </w:rPr>
        <w:t>) в разрезе участков, осуществляющих иммунизацию взрослого и детского населения. По итога</w:t>
      </w:r>
      <w:r w:rsidR="00D11441">
        <w:rPr>
          <w:rFonts w:ascii="Times New Roman" w:hAnsi="Times New Roman" w:cs="Times New Roman"/>
          <w:sz w:val="28"/>
          <w:szCs w:val="28"/>
        </w:rPr>
        <w:t xml:space="preserve">м работы по иммунопрофилактике </w:t>
      </w:r>
      <w:r w:rsidR="00D32098" w:rsidRPr="00D32098">
        <w:rPr>
          <w:rFonts w:ascii="Times New Roman" w:hAnsi="Times New Roman" w:cs="Times New Roman"/>
          <w:sz w:val="28"/>
          <w:szCs w:val="28"/>
        </w:rPr>
        <w:t>за 202</w:t>
      </w:r>
      <w:r w:rsidR="00BF7196">
        <w:rPr>
          <w:rFonts w:ascii="Times New Roman" w:hAnsi="Times New Roman" w:cs="Times New Roman"/>
          <w:sz w:val="28"/>
          <w:szCs w:val="28"/>
        </w:rPr>
        <w:t>4</w:t>
      </w:r>
      <w:r w:rsidR="00D11441">
        <w:rPr>
          <w:rFonts w:ascii="Times New Roman" w:hAnsi="Times New Roman" w:cs="Times New Roman"/>
          <w:sz w:val="28"/>
          <w:szCs w:val="28"/>
        </w:rPr>
        <w:t xml:space="preserve"> год данный вопрос рассмотрен </w:t>
      </w:r>
      <w:r w:rsidR="00D32098" w:rsidRPr="00D32098">
        <w:rPr>
          <w:rFonts w:ascii="Times New Roman" w:hAnsi="Times New Roman" w:cs="Times New Roman"/>
          <w:sz w:val="28"/>
          <w:szCs w:val="28"/>
        </w:rPr>
        <w:t>на медицинских советах с принятием решения.</w:t>
      </w:r>
    </w:p>
    <w:p w:rsidR="00D32098" w:rsidRPr="00D32098" w:rsidRDefault="00D11441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32098" w:rsidRPr="00D32098">
        <w:rPr>
          <w:rFonts w:ascii="Times New Roman" w:hAnsi="Times New Roman" w:cs="Times New Roman"/>
          <w:sz w:val="28"/>
          <w:szCs w:val="28"/>
        </w:rPr>
        <w:t>активная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информационно-образовательная </w:t>
      </w:r>
      <w:r w:rsidR="00D32098" w:rsidRPr="00D32098">
        <w:rPr>
          <w:rFonts w:ascii="Times New Roman" w:hAnsi="Times New Roman" w:cs="Times New Roman"/>
          <w:sz w:val="28"/>
          <w:szCs w:val="28"/>
        </w:rPr>
        <w:t>работа с отказ</w:t>
      </w:r>
      <w:r>
        <w:rPr>
          <w:rFonts w:ascii="Times New Roman" w:hAnsi="Times New Roman" w:cs="Times New Roman"/>
          <w:sz w:val="28"/>
          <w:szCs w:val="28"/>
        </w:rPr>
        <w:t xml:space="preserve">ывающимися от профилактических </w:t>
      </w:r>
      <w:r w:rsidR="00D32098" w:rsidRPr="00D32098">
        <w:rPr>
          <w:rFonts w:ascii="Times New Roman" w:hAnsi="Times New Roman" w:cs="Times New Roman"/>
          <w:sz w:val="28"/>
          <w:szCs w:val="28"/>
        </w:rPr>
        <w:t>прививок, в рамках</w:t>
      </w:r>
      <w:r>
        <w:rPr>
          <w:rFonts w:ascii="Times New Roman" w:hAnsi="Times New Roman" w:cs="Times New Roman"/>
          <w:sz w:val="28"/>
          <w:szCs w:val="28"/>
        </w:rPr>
        <w:t xml:space="preserve"> существующего многоуровневого </w:t>
      </w:r>
      <w:r w:rsidR="00D32098" w:rsidRPr="00D32098">
        <w:rPr>
          <w:rFonts w:ascii="Times New Roman" w:hAnsi="Times New Roman" w:cs="Times New Roman"/>
          <w:sz w:val="28"/>
          <w:szCs w:val="28"/>
        </w:rPr>
        <w:t>комплексного подхода.</w:t>
      </w:r>
    </w:p>
    <w:p w:rsidR="00D32098" w:rsidRDefault="00D32098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>Специалистами ЦГЭ постоянно проводится информ</w:t>
      </w:r>
      <w:r w:rsidR="00D11441">
        <w:rPr>
          <w:rFonts w:ascii="Times New Roman" w:hAnsi="Times New Roman" w:cs="Times New Roman"/>
          <w:sz w:val="28"/>
          <w:szCs w:val="28"/>
        </w:rPr>
        <w:t xml:space="preserve">ационно-разъяснительная работа </w:t>
      </w:r>
      <w:r w:rsidRPr="00D32098">
        <w:rPr>
          <w:rFonts w:ascii="Times New Roman" w:hAnsi="Times New Roman" w:cs="Times New Roman"/>
          <w:sz w:val="28"/>
          <w:szCs w:val="28"/>
        </w:rPr>
        <w:t xml:space="preserve">с населением, проживающим на </w:t>
      </w:r>
      <w:r w:rsidR="00D11441">
        <w:rPr>
          <w:rFonts w:ascii="Times New Roman" w:hAnsi="Times New Roman" w:cs="Times New Roman"/>
          <w:sz w:val="28"/>
          <w:szCs w:val="28"/>
        </w:rPr>
        <w:t xml:space="preserve">территории района, по вопросам </w:t>
      </w:r>
      <w:r w:rsidRPr="00D32098">
        <w:rPr>
          <w:rFonts w:ascii="Times New Roman" w:hAnsi="Times New Roman" w:cs="Times New Roman"/>
          <w:sz w:val="28"/>
          <w:szCs w:val="28"/>
        </w:rPr>
        <w:t>профилакти</w:t>
      </w:r>
      <w:r w:rsidR="00D11441">
        <w:rPr>
          <w:rFonts w:ascii="Times New Roman" w:hAnsi="Times New Roman" w:cs="Times New Roman"/>
          <w:sz w:val="28"/>
          <w:szCs w:val="28"/>
        </w:rPr>
        <w:t xml:space="preserve">ке инфекционных заболеваний; издаются </w:t>
      </w:r>
      <w:r w:rsidRPr="00D32098">
        <w:rPr>
          <w:rFonts w:ascii="Times New Roman" w:hAnsi="Times New Roman" w:cs="Times New Roman"/>
          <w:sz w:val="28"/>
          <w:szCs w:val="28"/>
        </w:rPr>
        <w:t>и распространяются информацио</w:t>
      </w:r>
      <w:r w:rsidR="00D11441">
        <w:rPr>
          <w:rFonts w:ascii="Times New Roman" w:hAnsi="Times New Roman" w:cs="Times New Roman"/>
          <w:sz w:val="28"/>
          <w:szCs w:val="28"/>
        </w:rPr>
        <w:t>нно-образовательные материалы</w:t>
      </w:r>
      <w:r w:rsidR="00506F03">
        <w:rPr>
          <w:rFonts w:ascii="Times New Roman" w:hAnsi="Times New Roman" w:cs="Times New Roman"/>
          <w:sz w:val="28"/>
          <w:szCs w:val="28"/>
        </w:rPr>
        <w:t xml:space="preserve"> – 2 памятки, тираж 100 экз.</w:t>
      </w:r>
      <w:r w:rsidR="00D11441">
        <w:rPr>
          <w:rFonts w:ascii="Times New Roman" w:hAnsi="Times New Roman" w:cs="Times New Roman"/>
          <w:sz w:val="28"/>
          <w:szCs w:val="28"/>
        </w:rPr>
        <w:t xml:space="preserve">, </w:t>
      </w:r>
      <w:r w:rsidRPr="00D32098">
        <w:rPr>
          <w:rFonts w:ascii="Times New Roman" w:hAnsi="Times New Roman" w:cs="Times New Roman"/>
          <w:sz w:val="28"/>
          <w:szCs w:val="28"/>
        </w:rPr>
        <w:t>организова</w:t>
      </w:r>
      <w:r w:rsidR="00D11441">
        <w:rPr>
          <w:rFonts w:ascii="Times New Roman" w:hAnsi="Times New Roman" w:cs="Times New Roman"/>
          <w:sz w:val="28"/>
          <w:szCs w:val="28"/>
        </w:rPr>
        <w:t xml:space="preserve">но взаимодействие специалистов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D11441">
        <w:rPr>
          <w:rFonts w:ascii="Times New Roman" w:hAnsi="Times New Roman" w:cs="Times New Roman"/>
          <w:sz w:val="28"/>
          <w:szCs w:val="28"/>
        </w:rPr>
        <w:t xml:space="preserve">, </w:t>
      </w:r>
      <w:r w:rsidRPr="00D32098">
        <w:rPr>
          <w:rFonts w:ascii="Times New Roman" w:hAnsi="Times New Roman" w:cs="Times New Roman"/>
          <w:sz w:val="28"/>
          <w:szCs w:val="28"/>
        </w:rPr>
        <w:t xml:space="preserve">ЦРБ со СМИ </w:t>
      </w:r>
      <w:r w:rsidR="00506F03" w:rsidRPr="00506F03">
        <w:rPr>
          <w:rFonts w:ascii="Times New Roman" w:hAnsi="Times New Roman" w:cs="Times New Roman"/>
          <w:sz w:val="28"/>
          <w:szCs w:val="28"/>
        </w:rPr>
        <w:t>(опубликовано 5 информаций)</w:t>
      </w:r>
      <w:r w:rsidR="007249F3" w:rsidRPr="00506F03">
        <w:rPr>
          <w:rFonts w:ascii="Times New Roman" w:hAnsi="Times New Roman" w:cs="Times New Roman"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sz w:val="28"/>
          <w:szCs w:val="28"/>
        </w:rPr>
        <w:t xml:space="preserve">по вопросам иммунизации населения против инфекционных заболеваний. </w:t>
      </w:r>
    </w:p>
    <w:p w:rsidR="00A1758B" w:rsidRPr="00A1758B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ЦУР 3.d.1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8B">
        <w:rPr>
          <w:rFonts w:ascii="Times New Roman" w:hAnsi="Times New Roman" w:cs="Times New Roman"/>
          <w:sz w:val="28"/>
          <w:szCs w:val="28"/>
        </w:rPr>
        <w:t xml:space="preserve"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здравоохранения». </w:t>
      </w:r>
    </w:p>
    <w:p w:rsidR="00A1758B" w:rsidRPr="00D32098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 xml:space="preserve">Проводимая совместно с заинтересованными ведомствами и службами работа в рамках Комплексного планам мероприятий по санитарной охране на 2016-2025 годы, обеспечила реализацию показателя 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8B">
        <w:rPr>
          <w:rFonts w:ascii="Times New Roman" w:hAnsi="Times New Roman" w:cs="Times New Roman"/>
          <w:sz w:val="28"/>
          <w:szCs w:val="28"/>
        </w:rPr>
        <w:t>ЦУР 3.d.1.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sz w:val="28"/>
          <w:szCs w:val="28"/>
        </w:rPr>
        <w:t xml:space="preserve">Мероприятия, проведенные по профилактике особо опасных инфекций в соответствии с Комплексным планом мероприятий по санитарной охране на </w:t>
      </w:r>
      <w:r w:rsidRPr="00D32098">
        <w:rPr>
          <w:rFonts w:ascii="Times New Roman" w:hAnsi="Times New Roman" w:cs="Times New Roman"/>
          <w:sz w:val="28"/>
          <w:szCs w:val="28"/>
        </w:rPr>
        <w:lastRenderedPageBreak/>
        <w:t xml:space="preserve">2016-2025 годы, нормативными документами МЗ РБ по профилактике бешенства и другими ТНПА позволили предотвратить заболевание людей инфекциями, имеющими международное значение.  </w:t>
      </w:r>
    </w:p>
    <w:p w:rsidR="00A1758B" w:rsidRPr="00CC0136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36">
        <w:rPr>
          <w:rFonts w:ascii="Times New Roman" w:hAnsi="Times New Roman" w:cs="Times New Roman"/>
          <w:bCs/>
          <w:sz w:val="28"/>
          <w:szCs w:val="28"/>
        </w:rPr>
        <w:t xml:space="preserve">В 2024 году случаев заболеваний людей бешенством, легионеллезом, лептоспирозом, туляремией, центрально-европейским (западным) клещевым энцефалитом в </w:t>
      </w:r>
      <w:proofErr w:type="spellStart"/>
      <w:r w:rsidRPr="00CC0136">
        <w:rPr>
          <w:rFonts w:ascii="Times New Roman" w:hAnsi="Times New Roman" w:cs="Times New Roman"/>
          <w:bCs/>
          <w:sz w:val="28"/>
          <w:szCs w:val="28"/>
        </w:rPr>
        <w:t>Костюковичском</w:t>
      </w:r>
      <w:proofErr w:type="spellEnd"/>
      <w:r w:rsidRPr="00CC0136">
        <w:rPr>
          <w:rFonts w:ascii="Times New Roman" w:hAnsi="Times New Roman" w:cs="Times New Roman"/>
          <w:bCs/>
          <w:sz w:val="28"/>
          <w:szCs w:val="28"/>
        </w:rPr>
        <w:t xml:space="preserve"> районе не регистрировалось. </w:t>
      </w:r>
    </w:p>
    <w:p w:rsidR="00A1758B" w:rsidRPr="00CC0136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36">
        <w:rPr>
          <w:rFonts w:ascii="Times New Roman" w:hAnsi="Times New Roman" w:cs="Times New Roman"/>
          <w:bCs/>
          <w:sz w:val="28"/>
          <w:szCs w:val="28"/>
        </w:rPr>
        <w:t xml:space="preserve">Не выявлена зараженность комаров </w:t>
      </w:r>
      <w:proofErr w:type="gramStart"/>
      <w:r w:rsidRPr="00CC0136">
        <w:rPr>
          <w:rFonts w:ascii="Times New Roman" w:hAnsi="Times New Roman" w:cs="Times New Roman"/>
          <w:bCs/>
          <w:sz w:val="28"/>
          <w:szCs w:val="28"/>
        </w:rPr>
        <w:t>РНК  вируса</w:t>
      </w:r>
      <w:proofErr w:type="gramEnd"/>
      <w:r w:rsidRPr="00CC0136">
        <w:rPr>
          <w:rFonts w:ascii="Times New Roman" w:hAnsi="Times New Roman" w:cs="Times New Roman"/>
          <w:bCs/>
          <w:sz w:val="28"/>
          <w:szCs w:val="28"/>
        </w:rPr>
        <w:t xml:space="preserve"> Западного Нила. </w:t>
      </w:r>
    </w:p>
    <w:p w:rsidR="00A1758B" w:rsidRPr="00CC0136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36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CC0136">
        <w:rPr>
          <w:rFonts w:ascii="Times New Roman" w:hAnsi="Times New Roman" w:cs="Times New Roman"/>
          <w:bCs/>
          <w:sz w:val="28"/>
          <w:szCs w:val="28"/>
        </w:rPr>
        <w:t>Костюковичском</w:t>
      </w:r>
      <w:proofErr w:type="spellEnd"/>
      <w:r w:rsidRPr="00CC0136">
        <w:rPr>
          <w:rFonts w:ascii="Times New Roman" w:hAnsi="Times New Roman" w:cs="Times New Roman"/>
          <w:bCs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имеются </w:t>
      </w:r>
      <w:r w:rsidRPr="00CC0136">
        <w:rPr>
          <w:rFonts w:ascii="Times New Roman" w:hAnsi="Times New Roman" w:cs="Times New Roman"/>
          <w:bCs/>
          <w:sz w:val="28"/>
          <w:szCs w:val="28"/>
        </w:rPr>
        <w:t>3 стационарные точки на водоемах, подлежащие обследованию на холерный вибрион. В 2021-2024 годах в воде обследованных водоемов холерные и НАГ- вибрион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не выделялись. Положительная </w:t>
      </w:r>
      <w:r w:rsidRPr="00CC0136">
        <w:rPr>
          <w:rFonts w:ascii="Times New Roman" w:hAnsi="Times New Roman" w:cs="Times New Roman"/>
          <w:bCs/>
          <w:sz w:val="28"/>
          <w:szCs w:val="28"/>
        </w:rPr>
        <w:t xml:space="preserve">динамика указанных косвенных показателей республиканской программы достижения показателя ЦУР свидетельствует о налаженном на должном уровне межведомственном взаимодействии по данному вопросу. </w:t>
      </w:r>
    </w:p>
    <w:p w:rsidR="00ED355A" w:rsidRPr="00724101" w:rsidRDefault="00ED355A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24101">
        <w:rPr>
          <w:b/>
          <w:sz w:val="28"/>
          <w:szCs w:val="28"/>
        </w:rPr>
        <w:t>Показатель ЦУР 3.9.1</w:t>
      </w:r>
      <w:r w:rsidR="00D11441">
        <w:rPr>
          <w:sz w:val="28"/>
          <w:szCs w:val="28"/>
        </w:rPr>
        <w:t xml:space="preserve"> «Смертность от </w:t>
      </w:r>
      <w:r w:rsidRPr="00724101">
        <w:rPr>
          <w:sz w:val="28"/>
          <w:szCs w:val="28"/>
        </w:rPr>
        <w:t>загрязнения воздуха в жилых помещениях и атмосферного воздуха».</w:t>
      </w:r>
    </w:p>
    <w:p w:rsidR="00ED355A" w:rsidRPr="00724101" w:rsidRDefault="00ED355A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 w:rsidRPr="00724101">
        <w:rPr>
          <w:sz w:val="28"/>
          <w:szCs w:val="28"/>
        </w:rPr>
        <w:tab/>
        <w:t>Основными промышленными предприятиями</w:t>
      </w:r>
      <w:r>
        <w:rPr>
          <w:sz w:val="28"/>
          <w:szCs w:val="28"/>
        </w:rPr>
        <w:t xml:space="preserve">, </w:t>
      </w:r>
      <w:r w:rsidRPr="00724101">
        <w:rPr>
          <w:sz w:val="28"/>
          <w:szCs w:val="28"/>
        </w:rPr>
        <w:t xml:space="preserve">загрязняющими атмосферный воздух на территории </w:t>
      </w:r>
      <w:proofErr w:type="spellStart"/>
      <w:r w:rsidRPr="00724101">
        <w:rPr>
          <w:sz w:val="28"/>
          <w:szCs w:val="28"/>
        </w:rPr>
        <w:t>Костюковичского</w:t>
      </w:r>
      <w:proofErr w:type="spellEnd"/>
      <w:r w:rsidRPr="007241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724101">
        <w:rPr>
          <w:sz w:val="28"/>
          <w:szCs w:val="28"/>
        </w:rPr>
        <w:t>являются ОАО «Белорусский цементный завод», УКПП «</w:t>
      </w:r>
      <w:proofErr w:type="spellStart"/>
      <w:r w:rsidRPr="00724101">
        <w:rPr>
          <w:sz w:val="28"/>
          <w:szCs w:val="28"/>
        </w:rPr>
        <w:t>Костюковичский</w:t>
      </w:r>
      <w:proofErr w:type="spellEnd"/>
      <w:r w:rsidRPr="00724101">
        <w:rPr>
          <w:sz w:val="28"/>
          <w:szCs w:val="28"/>
        </w:rPr>
        <w:t xml:space="preserve"> </w:t>
      </w:r>
      <w:proofErr w:type="spellStart"/>
      <w:r w:rsidRPr="00724101">
        <w:rPr>
          <w:sz w:val="28"/>
          <w:szCs w:val="28"/>
        </w:rPr>
        <w:t>жилкоммунхоз</w:t>
      </w:r>
      <w:proofErr w:type="spellEnd"/>
      <w:r w:rsidRPr="00724101">
        <w:rPr>
          <w:sz w:val="28"/>
          <w:szCs w:val="28"/>
        </w:rPr>
        <w:t>».</w:t>
      </w:r>
    </w:p>
    <w:p w:rsidR="00ED355A" w:rsidRPr="00724101" w:rsidRDefault="00ED355A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 w:rsidRPr="00724101">
        <w:rPr>
          <w:sz w:val="28"/>
          <w:szCs w:val="28"/>
        </w:rPr>
        <w:tab/>
        <w:t>На предприятиях организован и ведется производственный контроль за содержанием вредных веществ в атмосферном воздухе при работе котельных в отопительный период, а именно Могилевским областным комитетом природных ресурсов и охраны окружающей среды 2 раза в отопительный период производятся замеры на содержание в выбросах в атмосферу вредных веществ (азота диоксид, твердых частиц, серы диоксид, углерод окси</w:t>
      </w:r>
      <w:r w:rsidR="00155645">
        <w:rPr>
          <w:sz w:val="28"/>
          <w:szCs w:val="28"/>
        </w:rPr>
        <w:t>д). УЗ «</w:t>
      </w:r>
      <w:proofErr w:type="spellStart"/>
      <w:r w:rsidR="00155645">
        <w:rPr>
          <w:sz w:val="28"/>
          <w:szCs w:val="28"/>
        </w:rPr>
        <w:t>Костюковичским</w:t>
      </w:r>
      <w:proofErr w:type="spellEnd"/>
      <w:r w:rsidR="00155645">
        <w:rPr>
          <w:sz w:val="28"/>
          <w:szCs w:val="28"/>
        </w:rPr>
        <w:t xml:space="preserve"> </w:t>
      </w:r>
      <w:proofErr w:type="spellStart"/>
      <w:r w:rsidR="00155645">
        <w:rPr>
          <w:sz w:val="28"/>
          <w:szCs w:val="28"/>
        </w:rPr>
        <w:t>райЦГЭ</w:t>
      </w:r>
      <w:proofErr w:type="spellEnd"/>
      <w:r w:rsidR="00155645">
        <w:rPr>
          <w:sz w:val="28"/>
          <w:szCs w:val="28"/>
        </w:rPr>
        <w:t xml:space="preserve">» </w:t>
      </w:r>
      <w:r w:rsidRPr="00724101">
        <w:rPr>
          <w:sz w:val="28"/>
          <w:szCs w:val="28"/>
        </w:rPr>
        <w:t>в отопительный период исследуются пробы отходов золы на содержание радионуклидов и производятся замеры на радиационный фон.</w:t>
      </w:r>
    </w:p>
    <w:p w:rsidR="00ED355A" w:rsidRPr="006B3F92" w:rsidRDefault="00ED355A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  <w:highlight w:val="yellow"/>
        </w:rPr>
      </w:pPr>
      <w:r w:rsidRPr="00724101">
        <w:rPr>
          <w:sz w:val="28"/>
          <w:szCs w:val="28"/>
        </w:rPr>
        <w:tab/>
        <w:t>Лабораторные исследования атмосферного воздуха в рамках социально-гигиенического мониторинга проводятся собственной лабораторией ОАО «Белор</w:t>
      </w:r>
      <w:r>
        <w:rPr>
          <w:sz w:val="28"/>
          <w:szCs w:val="28"/>
        </w:rPr>
        <w:t>усский цементный завод», а также</w:t>
      </w:r>
      <w:r w:rsidRPr="00724101">
        <w:rPr>
          <w:sz w:val="28"/>
          <w:szCs w:val="28"/>
        </w:rPr>
        <w:t xml:space="preserve"> </w:t>
      </w:r>
      <w:r w:rsidRPr="00C13625">
        <w:rPr>
          <w:sz w:val="28"/>
          <w:szCs w:val="28"/>
        </w:rPr>
        <w:t xml:space="preserve">в </w:t>
      </w:r>
      <w:proofErr w:type="gramStart"/>
      <w:r w:rsidRPr="00C13625">
        <w:rPr>
          <w:sz w:val="28"/>
          <w:szCs w:val="28"/>
        </w:rPr>
        <w:t xml:space="preserve">рамках  </w:t>
      </w:r>
      <w:proofErr w:type="spellStart"/>
      <w:r w:rsidRPr="00C13625">
        <w:rPr>
          <w:sz w:val="28"/>
          <w:szCs w:val="28"/>
        </w:rPr>
        <w:t>госсаннадзора</w:t>
      </w:r>
      <w:proofErr w:type="spellEnd"/>
      <w:proofErr w:type="gramEnd"/>
      <w:r w:rsidR="00155645">
        <w:rPr>
          <w:sz w:val="28"/>
          <w:szCs w:val="28"/>
        </w:rPr>
        <w:t xml:space="preserve"> УЗ «Могилевский областной </w:t>
      </w:r>
      <w:r w:rsidRPr="00724101">
        <w:rPr>
          <w:sz w:val="28"/>
          <w:szCs w:val="28"/>
        </w:rPr>
        <w:t>центр гигиены, эпидемиологии и общественного здоровья». По результатам замеров в 202</w:t>
      </w:r>
      <w:r w:rsidR="00CA618D">
        <w:rPr>
          <w:sz w:val="28"/>
          <w:szCs w:val="28"/>
        </w:rPr>
        <w:t>4</w:t>
      </w:r>
      <w:r w:rsidRPr="00724101">
        <w:rPr>
          <w:sz w:val="28"/>
          <w:szCs w:val="28"/>
        </w:rPr>
        <w:t xml:space="preserve"> году </w:t>
      </w:r>
      <w:r w:rsidRPr="00B66B7A">
        <w:rPr>
          <w:sz w:val="28"/>
          <w:szCs w:val="28"/>
        </w:rPr>
        <w:t>превышений</w:t>
      </w:r>
      <w:r>
        <w:rPr>
          <w:sz w:val="28"/>
          <w:szCs w:val="28"/>
        </w:rPr>
        <w:t xml:space="preserve"> предельно допустимой концентрации</w:t>
      </w:r>
      <w:r w:rsidRPr="00724101">
        <w:rPr>
          <w:sz w:val="28"/>
          <w:szCs w:val="28"/>
        </w:rPr>
        <w:t xml:space="preserve"> вредных веществ в </w:t>
      </w:r>
      <w:r w:rsidRPr="006B3F92">
        <w:rPr>
          <w:sz w:val="28"/>
          <w:szCs w:val="28"/>
        </w:rPr>
        <w:t xml:space="preserve">атмосферном воздухе не обнаружено. </w:t>
      </w:r>
    </w:p>
    <w:p w:rsidR="00155645" w:rsidRDefault="00ED355A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 w:rsidRPr="006B3F92">
        <w:rPr>
          <w:sz w:val="28"/>
          <w:szCs w:val="28"/>
        </w:rPr>
        <w:tab/>
      </w:r>
      <w:r w:rsidRPr="00155645">
        <w:rPr>
          <w:sz w:val="28"/>
          <w:szCs w:val="28"/>
        </w:rPr>
        <w:t>С целью снижения за</w:t>
      </w:r>
      <w:r w:rsidR="00155645" w:rsidRPr="00155645">
        <w:rPr>
          <w:sz w:val="28"/>
          <w:szCs w:val="28"/>
        </w:rPr>
        <w:t xml:space="preserve">грязнения атмосферного воздуха </w:t>
      </w:r>
      <w:r w:rsidRPr="00155645">
        <w:rPr>
          <w:sz w:val="28"/>
          <w:szCs w:val="28"/>
        </w:rPr>
        <w:t>осущ</w:t>
      </w:r>
      <w:r w:rsidR="00155645" w:rsidRPr="00155645">
        <w:rPr>
          <w:sz w:val="28"/>
          <w:szCs w:val="28"/>
        </w:rPr>
        <w:t xml:space="preserve">ествляется перевод котельных с </w:t>
      </w:r>
      <w:r w:rsidRPr="00155645">
        <w:rPr>
          <w:sz w:val="28"/>
          <w:szCs w:val="28"/>
        </w:rPr>
        <w:t>твердого топлива на природный газ.</w:t>
      </w:r>
    </w:p>
    <w:p w:rsidR="00ED355A" w:rsidRDefault="00155645" w:rsidP="006F134C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55A" w:rsidRPr="006B3F92">
        <w:rPr>
          <w:sz w:val="28"/>
          <w:szCs w:val="28"/>
        </w:rPr>
        <w:t xml:space="preserve">Благодаря совместному взаимодействию учреждений </w:t>
      </w:r>
      <w:proofErr w:type="spellStart"/>
      <w:r w:rsidR="00ED355A" w:rsidRPr="006B3F92">
        <w:rPr>
          <w:sz w:val="28"/>
          <w:szCs w:val="28"/>
        </w:rPr>
        <w:t>госсаннадзора</w:t>
      </w:r>
      <w:proofErr w:type="spellEnd"/>
      <w:r w:rsidR="00ED355A" w:rsidRPr="006B3F92">
        <w:rPr>
          <w:sz w:val="28"/>
          <w:szCs w:val="28"/>
        </w:rPr>
        <w:t>, власти, ведомств реализуются мероприятия, которые обеспечивают устойчивое развитие территории в рамках показателя ЦУР 3.9.1.</w:t>
      </w:r>
    </w:p>
    <w:p w:rsidR="00896AF8" w:rsidRPr="00FF5099" w:rsidRDefault="00896AF8" w:rsidP="006F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 xml:space="preserve">Ежегодная международная акция «День без автомобиля» в </w:t>
      </w:r>
      <w:proofErr w:type="spellStart"/>
      <w:r w:rsidRPr="00FF5099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FF5099">
        <w:rPr>
          <w:rFonts w:ascii="Times New Roman" w:hAnsi="Times New Roman" w:cs="Times New Roman"/>
          <w:sz w:val="28"/>
          <w:szCs w:val="28"/>
        </w:rPr>
        <w:t xml:space="preserve"> районе проводилась 2</w:t>
      </w:r>
      <w:r w:rsidR="00FF5099">
        <w:rPr>
          <w:rFonts w:ascii="Times New Roman" w:hAnsi="Times New Roman" w:cs="Times New Roman"/>
          <w:sz w:val="28"/>
          <w:szCs w:val="28"/>
        </w:rPr>
        <w:t>0</w:t>
      </w:r>
      <w:r w:rsidRPr="00FF509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F5099">
        <w:rPr>
          <w:rFonts w:ascii="Times New Roman" w:hAnsi="Times New Roman" w:cs="Times New Roman"/>
          <w:sz w:val="28"/>
          <w:szCs w:val="28"/>
        </w:rPr>
        <w:t>.</w:t>
      </w:r>
      <w:r w:rsidRPr="00FF5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F8" w:rsidRPr="00FF5099" w:rsidRDefault="00896AF8" w:rsidP="006F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>В рамках акции осуществлялось:</w:t>
      </w:r>
    </w:p>
    <w:p w:rsidR="00896AF8" w:rsidRP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lastRenderedPageBreak/>
        <w:t xml:space="preserve">– Информирование </w:t>
      </w:r>
      <w:r w:rsidR="00BF719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FF5099">
        <w:rPr>
          <w:rFonts w:ascii="Times New Roman" w:hAnsi="Times New Roman" w:cs="Times New Roman"/>
          <w:sz w:val="28"/>
          <w:szCs w:val="28"/>
        </w:rPr>
        <w:t>о проведении акции «День без автомобиля» в районной газете «</w:t>
      </w:r>
      <w:proofErr w:type="spellStart"/>
      <w:r w:rsidRPr="00FF5099">
        <w:rPr>
          <w:rFonts w:ascii="Times New Roman" w:hAnsi="Times New Roman" w:cs="Times New Roman"/>
          <w:sz w:val="28"/>
          <w:szCs w:val="28"/>
        </w:rPr>
        <w:t>Голас</w:t>
      </w:r>
      <w:proofErr w:type="spellEnd"/>
      <w:r w:rsidRPr="00FF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099">
        <w:rPr>
          <w:rFonts w:ascii="Times New Roman" w:hAnsi="Times New Roman" w:cs="Times New Roman"/>
          <w:sz w:val="28"/>
          <w:szCs w:val="28"/>
        </w:rPr>
        <w:t>Касцюкоўшчыны</w:t>
      </w:r>
      <w:proofErr w:type="spellEnd"/>
      <w:r w:rsidRPr="00FF5099">
        <w:rPr>
          <w:rFonts w:ascii="Times New Roman" w:hAnsi="Times New Roman" w:cs="Times New Roman"/>
          <w:sz w:val="28"/>
          <w:szCs w:val="28"/>
        </w:rPr>
        <w:t>», на сайте райисполкома и районной газеты.</w:t>
      </w:r>
    </w:p>
    <w:p w:rsid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>– Установка растяжки на ул. Ленинской г. Костюковичи с информацией о проведении акции «День без автомобиля».</w:t>
      </w:r>
    </w:p>
    <w:p w:rsidR="00896AF8" w:rsidRPr="00FF5099" w:rsidRDefault="00FF5099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6AF8" w:rsidRPr="00FF5099">
        <w:rPr>
          <w:rFonts w:ascii="Times New Roman" w:hAnsi="Times New Roman" w:cs="Times New Roman"/>
          <w:sz w:val="28"/>
          <w:szCs w:val="28"/>
        </w:rPr>
        <w:t>20.09.2024 организован велопробег.</w:t>
      </w:r>
    </w:p>
    <w:p w:rsidR="00896AF8" w:rsidRP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>– Размещение листовок, буклетов по проведению акции в общественных местах массового пользования (пассажирский транспорт, вокзалы, АЗС, учреждения образования, магазины и др.).</w:t>
      </w:r>
    </w:p>
    <w:p w:rsidR="00896AF8" w:rsidRP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>– Направлялись листовки электронной почтой в организации и предприятия района.</w:t>
      </w:r>
    </w:p>
    <w:p w:rsidR="00896AF8" w:rsidRP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 xml:space="preserve">– В </w:t>
      </w:r>
      <w:proofErr w:type="spellStart"/>
      <w:r w:rsidRPr="00FF5099">
        <w:rPr>
          <w:rFonts w:ascii="Times New Roman" w:hAnsi="Times New Roman" w:cs="Times New Roman"/>
          <w:sz w:val="28"/>
          <w:szCs w:val="28"/>
        </w:rPr>
        <w:t>Костюковичской</w:t>
      </w:r>
      <w:proofErr w:type="spellEnd"/>
      <w:r w:rsidRPr="00FF5099">
        <w:rPr>
          <w:rFonts w:ascii="Times New Roman" w:hAnsi="Times New Roman" w:cs="Times New Roman"/>
          <w:sz w:val="28"/>
          <w:szCs w:val="28"/>
        </w:rPr>
        <w:t xml:space="preserve"> детской школе изобразительных искусств проведена беседа «Беларусь за чистый воздух». Свое отношение и понимание проблемы загрязнения атмосферного воздуха дети отобразили в своих рисунках (конкурс рисунков «День без автомобиля»).</w:t>
      </w:r>
    </w:p>
    <w:p w:rsidR="00896AF8" w:rsidRP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>– Организация и проведение на предприятиях и в учреждениях образования информационных часов на тему «День без автомобиля».</w:t>
      </w:r>
    </w:p>
    <w:p w:rsidR="00896AF8" w:rsidRPr="00FF5099" w:rsidRDefault="00896AF8" w:rsidP="006F13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ежегодной акции «День без автомобиля» в Костюковичах прошло тематическое мероприятие, направленное на привлечение общественности к проблемам загрязнения воздуха в городе. </w:t>
      </w:r>
      <w:r w:rsidR="006F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ктивисты РК ОО «БРСМ» </w:t>
      </w:r>
      <w:r w:rsidR="00BF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образования</w:t>
      </w:r>
      <w:r w:rsidRPr="00F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совместно с сотрудниками Госавтоинспекции распространили информационные листовки среди автомобилистов и мотоциклистов с призывом отказаться от использования потребляющих топливо транспортных средств. </w:t>
      </w:r>
      <w:r w:rsidRPr="00FF5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принимаемые меры по снижению воздействия транспорта на окружающую среду, проблема загрязнения атмосферы выхлопными газами автомобилей по-прежнему остается острой. Поэтому государственные органы призывают всех автовладельцев хоть один раз в году использовать для передвижения </w:t>
      </w:r>
      <w:proofErr w:type="spellStart"/>
      <w:r w:rsidRPr="00FF5099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экологичный</w:t>
      </w:r>
      <w:proofErr w:type="spellEnd"/>
      <w:r w:rsidRPr="00FF5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 транспорта или пройтись пешком.</w:t>
      </w:r>
    </w:p>
    <w:p w:rsidR="00ED355A" w:rsidRPr="00724101" w:rsidRDefault="00FF5099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ED355A" w:rsidRPr="00724101">
        <w:rPr>
          <w:b/>
          <w:sz w:val="28"/>
          <w:szCs w:val="28"/>
        </w:rPr>
        <w:tab/>
        <w:t xml:space="preserve">Показатель </w:t>
      </w:r>
      <w:r w:rsidR="00ED355A" w:rsidRPr="00724101">
        <w:rPr>
          <w:b/>
          <w:bCs/>
          <w:sz w:val="28"/>
          <w:szCs w:val="28"/>
        </w:rPr>
        <w:t>3.9.2</w:t>
      </w:r>
      <w:r w:rsidR="00ED355A" w:rsidRPr="00724101">
        <w:rPr>
          <w:bCs/>
          <w:sz w:val="28"/>
          <w:szCs w:val="28"/>
        </w:rPr>
        <w:t xml:space="preserve"> </w:t>
      </w:r>
      <w:r w:rsidR="00155645">
        <w:rPr>
          <w:sz w:val="28"/>
          <w:szCs w:val="28"/>
        </w:rPr>
        <w:t xml:space="preserve">«Смертность от </w:t>
      </w:r>
      <w:r w:rsidR="00ED355A" w:rsidRPr="00724101">
        <w:rPr>
          <w:sz w:val="28"/>
          <w:szCs w:val="28"/>
        </w:rPr>
        <w:t>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всех».</w:t>
      </w:r>
    </w:p>
    <w:p w:rsidR="004F2316" w:rsidRDefault="00ED355A" w:rsidP="004E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66">
        <w:rPr>
          <w:color w:val="FF0000"/>
          <w:sz w:val="28"/>
          <w:szCs w:val="28"/>
        </w:rPr>
        <w:tab/>
      </w:r>
      <w:r w:rsidRPr="006B3F92">
        <w:rPr>
          <w:rFonts w:ascii="Times New Roman" w:hAnsi="Times New Roman" w:cs="Times New Roman"/>
          <w:sz w:val="28"/>
          <w:szCs w:val="28"/>
        </w:rPr>
        <w:t xml:space="preserve">Проблема обеспечения населения качественной питьевой водой является актуальной и одной из приоритетных. В районе проведена определенная работа по обеспечению населения доброкачественной питьевой водой в соответствии с п. 11 Закона Республики Беларусь «О санитарно-эпидемиологическом благополучии населения», ст. 39 Закона Республики Беларусь «О питьевом водоснабжении». </w:t>
      </w:r>
      <w:r w:rsidR="004E2D84" w:rsidRPr="004E2D84">
        <w:rPr>
          <w:rFonts w:ascii="Times New Roman" w:hAnsi="Times New Roman" w:cs="Times New Roman"/>
          <w:sz w:val="28"/>
          <w:szCs w:val="28"/>
        </w:rPr>
        <w:t xml:space="preserve">Для улучшения качества воды по железу в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 районе действует 12 станций и мини-станций обезжелезивания: 1 </w:t>
      </w:r>
      <w:r w:rsidR="00155645">
        <w:rPr>
          <w:rFonts w:ascii="Times New Roman" w:hAnsi="Times New Roman" w:cs="Times New Roman"/>
          <w:sz w:val="28"/>
          <w:szCs w:val="28"/>
        </w:rPr>
        <w:t>–</w:t>
      </w:r>
      <w:r w:rsidR="004E2D84" w:rsidRPr="004E2D84">
        <w:rPr>
          <w:rFonts w:ascii="Times New Roman" w:hAnsi="Times New Roman" w:cs="Times New Roman"/>
          <w:sz w:val="28"/>
          <w:szCs w:val="28"/>
        </w:rPr>
        <w:t xml:space="preserve"> на водозаборе «Лесной» г. Костюковичи и 10 в сельских населенных пунктах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аг.Муравилье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аг.Тупичино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Шарейки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Белая Дуброва,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Селецкое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Большая Крапивня,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Новые Самотевичи, д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Бороньки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Забычанье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д. Белынковичи, что позволило значительно улучшить качество воды, приведя ее в соответствии с гигиеническими нормативами. </w:t>
      </w:r>
    </w:p>
    <w:p w:rsidR="004E2D84" w:rsidRDefault="004E2D84" w:rsidP="004E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введены в эксплуатацию объекты водоснабжения района: мини станция обезжелезивания воды в д. Пролетарское,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Колодливо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Боровки,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Прусино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. Тупичино,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. Новые Самотевичи, проведена замена участков сетей водоснабжения в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Забычанье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Смольки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Каничи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Белынковичи,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Прусино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. Тупичино,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 Новые Самотевичи, г. Костюковичи.</w:t>
      </w:r>
      <w:r w:rsidRPr="00977912">
        <w:rPr>
          <w:sz w:val="28"/>
          <w:szCs w:val="28"/>
        </w:rPr>
        <w:t xml:space="preserve"> </w:t>
      </w:r>
    </w:p>
    <w:p w:rsidR="00ED355A" w:rsidRPr="006B3F92" w:rsidRDefault="00ED355A" w:rsidP="00ED35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Положительным результатом надзора за безопасностью питьевой воды является отсутствие заболеваемости острыми кишечными инфекциями, связанными с водным фактором передачи. </w:t>
      </w:r>
      <w:r w:rsidRPr="006B3F92">
        <w:rPr>
          <w:rFonts w:ascii="Times New Roman" w:hAnsi="Times New Roman" w:cs="Times New Roman"/>
          <w:sz w:val="28"/>
          <w:szCs w:val="28"/>
        </w:rPr>
        <w:t>Для достижения показателей Целей устойчивого развития в районе ведутся работы по установке новых очистительных систем в рамках реализации госпрограммы «Комфортное жилье и благоприятная среда» (подпрограмма «Чистая вода»).</w:t>
      </w:r>
    </w:p>
    <w:p w:rsidR="0050528E" w:rsidRPr="000A580E" w:rsidRDefault="0050528E" w:rsidP="0050528E">
      <w:pPr>
        <w:pStyle w:val="a5"/>
        <w:ind w:firstLine="502"/>
        <w:jc w:val="both"/>
        <w:rPr>
          <w:rFonts w:ascii="Times New Roman" w:hAnsi="Times New Roman"/>
          <w:sz w:val="28"/>
          <w:szCs w:val="28"/>
        </w:rPr>
      </w:pPr>
      <w:r w:rsidRPr="000A580E">
        <w:rPr>
          <w:rFonts w:ascii="Times New Roman" w:hAnsi="Times New Roman"/>
          <w:b/>
          <w:sz w:val="28"/>
          <w:szCs w:val="28"/>
        </w:rPr>
        <w:t>Показатель 3.а.1.1</w:t>
      </w:r>
      <w:r w:rsidRPr="000A580E">
        <w:rPr>
          <w:rFonts w:ascii="Times New Roman" w:hAnsi="Times New Roman"/>
          <w:sz w:val="28"/>
          <w:szCs w:val="28"/>
        </w:rPr>
        <w:t>«Распространенность употребления табака лицами в возрасте 16 лет и старше (процент)»</w:t>
      </w:r>
    </w:p>
    <w:p w:rsidR="0050528E" w:rsidRPr="00664F61" w:rsidRDefault="0050528E" w:rsidP="0050528E">
      <w:pPr>
        <w:pStyle w:val="20"/>
        <w:shd w:val="clear" w:color="auto" w:fill="auto"/>
        <w:spacing w:before="0" w:line="322" w:lineRule="exact"/>
        <w:ind w:firstLine="740"/>
      </w:pPr>
      <w:r w:rsidRPr="00664F61">
        <w:rPr>
          <w:lang w:eastAsia="ru-RU" w:bidi="ru-RU"/>
        </w:rPr>
        <w:t>В 202</w:t>
      </w:r>
      <w:r>
        <w:rPr>
          <w:lang w:eastAsia="ru-RU" w:bidi="ru-RU"/>
        </w:rPr>
        <w:t>4</w:t>
      </w:r>
      <w:r w:rsidRPr="00664F61">
        <w:rPr>
          <w:lang w:eastAsia="ru-RU" w:bidi="ru-RU"/>
        </w:rPr>
        <w:t xml:space="preserve"> году на территории района осуществлялись новые подходы для достижения эффективности межведомственного взаимодействия для решения задач, регулируемых показателем ЦУР 3.а.1.1. </w:t>
      </w:r>
      <w:proofErr w:type="spellStart"/>
      <w:r w:rsidRPr="00664F61">
        <w:rPr>
          <w:lang w:eastAsia="ru-RU" w:bidi="ru-RU"/>
        </w:rPr>
        <w:t>Информационно</w:t>
      </w:r>
      <w:r w:rsidRPr="00664F61">
        <w:rPr>
          <w:lang w:eastAsia="ru-RU" w:bidi="ru-RU"/>
        </w:rPr>
        <w:softHyphen/>
        <w:t>образовательные</w:t>
      </w:r>
      <w:proofErr w:type="spellEnd"/>
      <w:r w:rsidRPr="00664F61">
        <w:rPr>
          <w:lang w:eastAsia="ru-RU" w:bidi="ru-RU"/>
        </w:rPr>
        <w:t xml:space="preserve"> мероприятия, направленные на информирование населения о негативном воздействии никотина на организм человека, способах отказа от табачной и </w:t>
      </w:r>
      <w:proofErr w:type="spellStart"/>
      <w:r w:rsidRPr="00664F61">
        <w:rPr>
          <w:lang w:eastAsia="ru-RU" w:bidi="ru-RU"/>
        </w:rPr>
        <w:t>нетабачной</w:t>
      </w:r>
      <w:proofErr w:type="spellEnd"/>
      <w:r w:rsidRPr="00664F61">
        <w:rPr>
          <w:lang w:eastAsia="ru-RU" w:bidi="ru-RU"/>
        </w:rPr>
        <w:t xml:space="preserve"> </w:t>
      </w:r>
      <w:proofErr w:type="spellStart"/>
      <w:r w:rsidRPr="00664F61">
        <w:rPr>
          <w:lang w:eastAsia="ru-RU" w:bidi="ru-RU"/>
        </w:rPr>
        <w:t>никотинсодержащей</w:t>
      </w:r>
      <w:proofErr w:type="spellEnd"/>
      <w:r w:rsidRPr="00664F61">
        <w:rPr>
          <w:lang w:eastAsia="ru-RU" w:bidi="ru-RU"/>
        </w:rPr>
        <w:t xml:space="preserve"> продукции, а также о способах лечения никотиновой зависимости, проводятся в рамках профилактических проектов, областных акций, совместных планов работы с учреждениями образования.</w:t>
      </w:r>
    </w:p>
    <w:p w:rsidR="008B3640" w:rsidRDefault="00C546FC" w:rsidP="00C54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6FC">
        <w:rPr>
          <w:rFonts w:ascii="Times New Roman" w:hAnsi="Times New Roman" w:cs="Times New Roman"/>
          <w:sz w:val="28"/>
          <w:szCs w:val="28"/>
        </w:rPr>
        <w:t xml:space="preserve">Медицинскими работниками совместно с заинтересованными (РОЧС, РОВД, БРСМ и др.) для населения организовано и проведено – </w:t>
      </w:r>
      <w:r w:rsidR="00F43AA2">
        <w:rPr>
          <w:rFonts w:ascii="Times New Roman" w:hAnsi="Times New Roman" w:cs="Times New Roman"/>
          <w:sz w:val="28"/>
          <w:szCs w:val="28"/>
        </w:rPr>
        <w:t>19</w:t>
      </w:r>
      <w:r w:rsidRPr="00C546FC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F43AA2">
        <w:rPr>
          <w:rFonts w:ascii="Times New Roman" w:hAnsi="Times New Roman" w:cs="Times New Roman"/>
          <w:sz w:val="28"/>
          <w:szCs w:val="28"/>
        </w:rPr>
        <w:t>1004</w:t>
      </w:r>
      <w:r w:rsidRPr="00C546FC">
        <w:rPr>
          <w:rFonts w:ascii="Times New Roman" w:hAnsi="Times New Roman" w:cs="Times New Roman"/>
          <w:sz w:val="28"/>
          <w:szCs w:val="28"/>
        </w:rPr>
        <w:t xml:space="preserve"> чел.), в том числе: акций – 3, охвачено </w:t>
      </w:r>
      <w:r w:rsidR="00F43AA2">
        <w:rPr>
          <w:rFonts w:ascii="Times New Roman" w:hAnsi="Times New Roman" w:cs="Times New Roman"/>
          <w:sz w:val="28"/>
          <w:szCs w:val="28"/>
        </w:rPr>
        <w:t>6</w:t>
      </w:r>
      <w:r w:rsidRPr="00C546FC">
        <w:rPr>
          <w:rFonts w:ascii="Times New Roman" w:hAnsi="Times New Roman" w:cs="Times New Roman"/>
          <w:sz w:val="28"/>
          <w:szCs w:val="28"/>
        </w:rPr>
        <w:t xml:space="preserve">97 человек; диспутов – 2, охвачено 43 человека, тематических встреч – 8, охвачено 111 человек, День здоровья – 1, охвачено 21 человек, Неделя родительской любви – 1, охвачено 21 человек, семинаров – 4, охвачено 111 человек. </w:t>
      </w:r>
      <w:r w:rsidRPr="00530B60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в учреждениях образования прошли профилактические, информационно</w:t>
      </w:r>
      <w:r w:rsidR="00530B60" w:rsidRPr="00530B60">
        <w:rPr>
          <w:rFonts w:ascii="Times New Roman" w:hAnsi="Times New Roman" w:cs="Times New Roman"/>
          <w:sz w:val="28"/>
          <w:szCs w:val="28"/>
        </w:rPr>
        <w:t>-</w:t>
      </w:r>
      <w:r w:rsidRPr="00530B60">
        <w:rPr>
          <w:rFonts w:ascii="Times New Roman" w:hAnsi="Times New Roman" w:cs="Times New Roman"/>
          <w:sz w:val="28"/>
          <w:szCs w:val="28"/>
        </w:rPr>
        <w:t>образовательные, культурно-массовые, физкультурно-оздоровительные мероприятия</w:t>
      </w:r>
      <w:r w:rsidR="00530B60" w:rsidRPr="00530B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0B60" w:rsidRPr="00530B6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30B60" w:rsidRPr="00530B60">
        <w:rPr>
          <w:rFonts w:ascii="Times New Roman" w:hAnsi="Times New Roman" w:cs="Times New Roman"/>
          <w:sz w:val="28"/>
          <w:szCs w:val="28"/>
        </w:rPr>
        <w:t>:</w:t>
      </w:r>
      <w:r w:rsidRPr="00530B60">
        <w:rPr>
          <w:rFonts w:ascii="Times New Roman" w:hAnsi="Times New Roman" w:cs="Times New Roman"/>
          <w:sz w:val="28"/>
          <w:szCs w:val="28"/>
        </w:rPr>
        <w:t xml:space="preserve"> </w:t>
      </w:r>
      <w:r w:rsidR="00530B60" w:rsidRPr="00530B60">
        <w:rPr>
          <w:rFonts w:ascii="Times New Roman" w:hAnsi="Times New Roman" w:cs="Times New Roman"/>
          <w:sz w:val="28"/>
          <w:szCs w:val="28"/>
        </w:rPr>
        <w:t>«</w:t>
      </w:r>
      <w:r w:rsidRPr="00530B60">
        <w:rPr>
          <w:rFonts w:ascii="Times New Roman" w:hAnsi="Times New Roman" w:cs="Times New Roman"/>
          <w:sz w:val="28"/>
          <w:szCs w:val="28"/>
        </w:rPr>
        <w:t>Курить – здоровью вредить</w:t>
      </w:r>
      <w:r w:rsidR="00530B60" w:rsidRPr="00530B60">
        <w:rPr>
          <w:rFonts w:ascii="Times New Roman" w:hAnsi="Times New Roman" w:cs="Times New Roman"/>
          <w:sz w:val="28"/>
          <w:szCs w:val="28"/>
        </w:rPr>
        <w:t>»</w:t>
      </w:r>
      <w:r w:rsidRPr="00530B60">
        <w:rPr>
          <w:rFonts w:ascii="Times New Roman" w:hAnsi="Times New Roman" w:cs="Times New Roman"/>
          <w:sz w:val="28"/>
          <w:szCs w:val="28"/>
        </w:rPr>
        <w:t xml:space="preserve">, «Скажем курению «НЕТ», «Береги свою жизнь», «Цена </w:t>
      </w:r>
      <w:r w:rsidR="00530B60" w:rsidRPr="00530B60">
        <w:rPr>
          <w:rFonts w:ascii="Times New Roman" w:hAnsi="Times New Roman" w:cs="Times New Roman"/>
          <w:sz w:val="28"/>
          <w:szCs w:val="28"/>
        </w:rPr>
        <w:t>затяжки</w:t>
      </w:r>
      <w:r w:rsidRPr="00530B60">
        <w:rPr>
          <w:rFonts w:ascii="Times New Roman" w:hAnsi="Times New Roman" w:cs="Times New Roman"/>
          <w:sz w:val="28"/>
          <w:szCs w:val="28"/>
        </w:rPr>
        <w:t>», «</w:t>
      </w:r>
      <w:r w:rsidR="00530B60" w:rsidRPr="00530B60">
        <w:rPr>
          <w:rFonts w:ascii="Times New Roman" w:hAnsi="Times New Roman" w:cs="Times New Roman"/>
          <w:sz w:val="28"/>
          <w:szCs w:val="28"/>
        </w:rPr>
        <w:t>Всё</w:t>
      </w:r>
      <w:r w:rsidRPr="00530B60">
        <w:rPr>
          <w:rFonts w:ascii="Times New Roman" w:hAnsi="Times New Roman" w:cs="Times New Roman"/>
          <w:sz w:val="28"/>
          <w:szCs w:val="28"/>
        </w:rPr>
        <w:t xml:space="preserve"> о вредных привычках», и др. В период с 31 мая по 28 июня 2024 года в районе проведена республиканская информационно-образовательная акция «Беларусь против табака». Организовано информирование по вопросам профилактики потребления табачных и </w:t>
      </w:r>
      <w:proofErr w:type="spellStart"/>
      <w:r w:rsidRPr="00530B60">
        <w:rPr>
          <w:rFonts w:ascii="Times New Roman" w:hAnsi="Times New Roman" w:cs="Times New Roman"/>
          <w:sz w:val="28"/>
          <w:szCs w:val="28"/>
        </w:rPr>
        <w:t>никотинсодержащих</w:t>
      </w:r>
      <w:proofErr w:type="spellEnd"/>
      <w:r w:rsidRPr="00530B60">
        <w:rPr>
          <w:rFonts w:ascii="Times New Roman" w:hAnsi="Times New Roman" w:cs="Times New Roman"/>
          <w:sz w:val="28"/>
          <w:szCs w:val="28"/>
        </w:rPr>
        <w:t xml:space="preserve"> изделий посредством размещения тематических информационно</w:t>
      </w:r>
      <w:r w:rsidR="00530B60" w:rsidRPr="00530B60">
        <w:rPr>
          <w:rFonts w:ascii="Times New Roman" w:hAnsi="Times New Roman" w:cs="Times New Roman"/>
          <w:sz w:val="28"/>
          <w:szCs w:val="28"/>
        </w:rPr>
        <w:t>-</w:t>
      </w:r>
      <w:r w:rsidRPr="00530B60">
        <w:rPr>
          <w:rFonts w:ascii="Times New Roman" w:hAnsi="Times New Roman" w:cs="Times New Roman"/>
          <w:sz w:val="28"/>
          <w:szCs w:val="28"/>
        </w:rPr>
        <w:t>образовательных материалов на сайтах, информационных стендах в учреждениях.</w:t>
      </w:r>
      <w:r w:rsidRPr="00C546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3640" w:rsidRPr="004563E4" w:rsidRDefault="008B3640" w:rsidP="008B3640">
      <w:pPr>
        <w:tabs>
          <w:tab w:val="left" w:pos="4560"/>
        </w:tabs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4563E4">
        <w:rPr>
          <w:rFonts w:ascii="Times New Roman" w:hAnsi="Times New Roman"/>
          <w:spacing w:val="-4"/>
          <w:sz w:val="28"/>
          <w:szCs w:val="28"/>
        </w:rPr>
        <w:t>В соответствии с Планом</w:t>
      </w:r>
      <w:r w:rsidRPr="004563E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4563E4">
        <w:rPr>
          <w:rStyle w:val="1"/>
          <w:color w:val="000000"/>
          <w:spacing w:val="-4"/>
          <w:sz w:val="28"/>
          <w:szCs w:val="28"/>
        </w:rPr>
        <w:t>межведомственного взаимодействия б</w:t>
      </w:r>
      <w:r w:rsidRPr="004563E4">
        <w:rPr>
          <w:rFonts w:ascii="Times New Roman" w:hAnsi="Times New Roman"/>
          <w:sz w:val="28"/>
          <w:szCs w:val="28"/>
          <w:shd w:val="clear" w:color="auto" w:fill="FFFFFF"/>
        </w:rPr>
        <w:t>ольшое внимание уделяется</w:t>
      </w:r>
      <w:r w:rsidRPr="004563E4">
        <w:rPr>
          <w:rStyle w:val="1"/>
          <w:color w:val="000000"/>
          <w:spacing w:val="-4"/>
          <w:sz w:val="28"/>
          <w:szCs w:val="28"/>
        </w:rPr>
        <w:t xml:space="preserve"> реализации профилактических проектов, направленных на профилактику </w:t>
      </w:r>
      <w:r w:rsidRPr="004563E4">
        <w:rPr>
          <w:rFonts w:ascii="Times New Roman" w:hAnsi="Times New Roman"/>
          <w:sz w:val="28"/>
          <w:szCs w:val="28"/>
        </w:rPr>
        <w:t xml:space="preserve">инфекционных и неинфекционных заболеваний, употребления алкоголя, </w:t>
      </w:r>
      <w:proofErr w:type="spellStart"/>
      <w:r w:rsidRPr="004563E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563E4">
        <w:rPr>
          <w:rFonts w:ascii="Times New Roman" w:hAnsi="Times New Roman"/>
          <w:sz w:val="28"/>
          <w:szCs w:val="28"/>
        </w:rPr>
        <w:t xml:space="preserve"> веществ, </w:t>
      </w:r>
      <w:proofErr w:type="spellStart"/>
      <w:r w:rsidRPr="004563E4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4563E4">
        <w:rPr>
          <w:rFonts w:ascii="Times New Roman" w:hAnsi="Times New Roman"/>
          <w:sz w:val="28"/>
          <w:szCs w:val="28"/>
        </w:rPr>
        <w:t xml:space="preserve">, по вопросам </w:t>
      </w:r>
      <w:proofErr w:type="spellStart"/>
      <w:r w:rsidRPr="004563E4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4563E4">
        <w:rPr>
          <w:rFonts w:ascii="Times New Roman" w:hAnsi="Times New Roman"/>
          <w:sz w:val="28"/>
          <w:szCs w:val="28"/>
        </w:rPr>
        <w:t xml:space="preserve">, физической активности, рационального питания и других </w:t>
      </w:r>
      <w:r w:rsidRPr="004563E4">
        <w:rPr>
          <w:rFonts w:ascii="Times New Roman" w:hAnsi="Times New Roman"/>
          <w:sz w:val="28"/>
          <w:szCs w:val="28"/>
        </w:rPr>
        <w:lastRenderedPageBreak/>
        <w:t xml:space="preserve">тем, касающихся пропаганды здорового образа жизни, реализации мероприятий в рамках </w:t>
      </w:r>
      <w:r>
        <w:rPr>
          <w:rFonts w:ascii="Times New Roman" w:hAnsi="Times New Roman"/>
          <w:sz w:val="28"/>
          <w:szCs w:val="28"/>
        </w:rPr>
        <w:t>п</w:t>
      </w:r>
      <w:r w:rsidRPr="004563E4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3E4">
        <w:rPr>
          <w:rFonts w:ascii="Times New Roman" w:hAnsi="Times New Roman"/>
          <w:sz w:val="28"/>
          <w:szCs w:val="28"/>
        </w:rPr>
        <w:t>«Город Костюковичи – здоровый город».</w:t>
      </w:r>
    </w:p>
    <w:p w:rsidR="008B3640" w:rsidRPr="004563E4" w:rsidRDefault="008B3640" w:rsidP="008B3640">
      <w:pPr>
        <w:spacing w:after="0" w:line="240" w:lineRule="auto"/>
        <w:ind w:right="-427" w:firstLine="708"/>
        <w:jc w:val="both"/>
        <w:rPr>
          <w:rFonts w:ascii="Times New Roman" w:hAnsi="Times New Roman"/>
          <w:sz w:val="28"/>
          <w:szCs w:val="28"/>
        </w:rPr>
      </w:pPr>
      <w:r w:rsidRPr="004563E4"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563E4">
        <w:rPr>
          <w:rFonts w:ascii="Times New Roman" w:hAnsi="Times New Roman"/>
          <w:sz w:val="28"/>
          <w:szCs w:val="28"/>
        </w:rPr>
        <w:t>роекта внедрены и реализуются проекты:</w:t>
      </w:r>
    </w:p>
    <w:p w:rsidR="008B3640" w:rsidRPr="004563E4" w:rsidRDefault="008B3640" w:rsidP="008B3640">
      <w:pPr>
        <w:spacing w:after="0" w:line="240" w:lineRule="auto"/>
        <w:ind w:right="-427" w:firstLine="708"/>
        <w:jc w:val="both"/>
        <w:rPr>
          <w:rFonts w:ascii="Times New Roman" w:hAnsi="Times New Roman"/>
          <w:sz w:val="28"/>
          <w:szCs w:val="28"/>
        </w:rPr>
      </w:pPr>
      <w:r w:rsidRPr="004563E4">
        <w:rPr>
          <w:rFonts w:ascii="Times New Roman" w:hAnsi="Times New Roman"/>
          <w:sz w:val="28"/>
          <w:szCs w:val="28"/>
        </w:rPr>
        <w:t>«</w:t>
      </w:r>
      <w:r w:rsidRPr="004563E4">
        <w:rPr>
          <w:rFonts w:ascii="Times New Roman" w:eastAsia="Times New Roman" w:hAnsi="Times New Roman"/>
          <w:sz w:val="28"/>
          <w:szCs w:val="28"/>
        </w:rPr>
        <w:t>Школа – территория здоровья</w:t>
      </w:r>
      <w:r w:rsidRPr="004563E4">
        <w:rPr>
          <w:rFonts w:ascii="Times New Roman" w:hAnsi="Times New Roman"/>
          <w:sz w:val="28"/>
          <w:szCs w:val="28"/>
        </w:rPr>
        <w:t>»</w:t>
      </w:r>
      <w:r w:rsidR="00FF482A">
        <w:rPr>
          <w:rFonts w:ascii="Times New Roman" w:hAnsi="Times New Roman"/>
          <w:sz w:val="28"/>
          <w:szCs w:val="28"/>
        </w:rPr>
        <w:t xml:space="preserve"> (</w:t>
      </w:r>
      <w:r w:rsidR="00FF482A" w:rsidRPr="00FF482A">
        <w:rPr>
          <w:rFonts w:ascii="Times New Roman" w:hAnsi="Times New Roman" w:cs="Times New Roman"/>
          <w:sz w:val="28"/>
          <w:szCs w:val="28"/>
        </w:rPr>
        <w:t xml:space="preserve">в реализации проекта задействованы 100% </w:t>
      </w:r>
      <w:r w:rsidR="00FF482A" w:rsidRPr="004563E4">
        <w:rPr>
          <w:rFonts w:ascii="Times New Roman" w:hAnsi="Times New Roman"/>
          <w:sz w:val="28"/>
          <w:szCs w:val="28"/>
        </w:rPr>
        <w:t>средних учреждени</w:t>
      </w:r>
      <w:r w:rsidR="00FF482A">
        <w:rPr>
          <w:rFonts w:ascii="Times New Roman" w:hAnsi="Times New Roman"/>
          <w:sz w:val="28"/>
          <w:szCs w:val="28"/>
        </w:rPr>
        <w:t>й</w:t>
      </w:r>
      <w:r w:rsidR="00FF482A" w:rsidRPr="004563E4">
        <w:rPr>
          <w:rFonts w:ascii="Times New Roman" w:hAnsi="Times New Roman"/>
          <w:sz w:val="28"/>
          <w:szCs w:val="28"/>
        </w:rPr>
        <w:t xml:space="preserve"> образования</w:t>
      </w:r>
      <w:r w:rsidR="00FF48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B3640" w:rsidRPr="004563E4" w:rsidRDefault="003E7CE7" w:rsidP="008B3640">
      <w:pPr>
        <w:spacing w:after="0" w:line="240" w:lineRule="auto"/>
        <w:ind w:right="-427" w:firstLine="708"/>
        <w:jc w:val="both"/>
        <w:rPr>
          <w:rFonts w:ascii="Times New Roman" w:hAnsi="Times New Roman"/>
          <w:sz w:val="28"/>
          <w:szCs w:val="28"/>
        </w:rPr>
      </w:pPr>
      <w:r w:rsidRPr="003E7CE7">
        <w:rPr>
          <w:rFonts w:ascii="Times New Roman" w:hAnsi="Times New Roman" w:cs="Times New Roman"/>
          <w:sz w:val="28"/>
          <w:szCs w:val="28"/>
        </w:rPr>
        <w:t>«Колледж выбирает здоровый образ жизни!»</w:t>
      </w:r>
      <w:r>
        <w:rPr>
          <w:sz w:val="28"/>
          <w:szCs w:val="28"/>
        </w:rPr>
        <w:t xml:space="preserve"> </w:t>
      </w:r>
      <w:r w:rsidR="008B3640" w:rsidRPr="004563E4">
        <w:rPr>
          <w:rFonts w:ascii="Times New Roman" w:hAnsi="Times New Roman"/>
          <w:sz w:val="28"/>
          <w:szCs w:val="28"/>
        </w:rPr>
        <w:t>в учреждении образования «</w:t>
      </w:r>
      <w:proofErr w:type="spellStart"/>
      <w:r w:rsidR="008B3640" w:rsidRPr="004563E4">
        <w:rPr>
          <w:rFonts w:ascii="Times New Roman" w:hAnsi="Times New Roman"/>
          <w:sz w:val="28"/>
          <w:szCs w:val="28"/>
        </w:rPr>
        <w:t>Костюковичский</w:t>
      </w:r>
      <w:proofErr w:type="spellEnd"/>
      <w:r w:rsidR="008B3640" w:rsidRPr="004563E4">
        <w:rPr>
          <w:rFonts w:ascii="Times New Roman" w:hAnsi="Times New Roman"/>
          <w:sz w:val="28"/>
          <w:szCs w:val="28"/>
        </w:rPr>
        <w:t xml:space="preserve"> государственный колледж»</w:t>
      </w:r>
      <w:r w:rsidR="008B3640">
        <w:rPr>
          <w:rFonts w:ascii="Times New Roman" w:hAnsi="Times New Roman"/>
          <w:sz w:val="28"/>
          <w:szCs w:val="28"/>
        </w:rPr>
        <w:t>;</w:t>
      </w:r>
      <w:r w:rsidR="008B3640" w:rsidRPr="004563E4">
        <w:rPr>
          <w:rFonts w:ascii="Times New Roman" w:hAnsi="Times New Roman"/>
          <w:sz w:val="28"/>
          <w:szCs w:val="28"/>
        </w:rPr>
        <w:t xml:space="preserve"> </w:t>
      </w:r>
    </w:p>
    <w:p w:rsidR="008B3640" w:rsidRPr="00EB58D7" w:rsidRDefault="003E7CE7" w:rsidP="008B3640">
      <w:pPr>
        <w:pStyle w:val="4"/>
        <w:shd w:val="clear" w:color="auto" w:fill="FFFFFF"/>
        <w:spacing w:before="0" w:after="0" w:line="240" w:lineRule="auto"/>
        <w:ind w:right="-427" w:firstLine="708"/>
        <w:jc w:val="both"/>
        <w:rPr>
          <w:rFonts w:ascii="Times New Roman" w:hAnsi="Times New Roman"/>
          <w:b w:val="0"/>
        </w:rPr>
      </w:pPr>
      <w:r w:rsidRPr="003E7CE7">
        <w:rPr>
          <w:rFonts w:ascii="Times New Roman" w:hAnsi="Times New Roman"/>
          <w:b w:val="0"/>
        </w:rPr>
        <w:t>«Здоровье каждого – богатство всех»</w:t>
      </w:r>
      <w:r>
        <w:rPr>
          <w:rFonts w:ascii="Times New Roman" w:hAnsi="Times New Roman"/>
          <w:b w:val="0"/>
        </w:rPr>
        <w:t xml:space="preserve"> </w:t>
      </w:r>
      <w:r w:rsidR="008B3640" w:rsidRPr="00EB58D7">
        <w:rPr>
          <w:rFonts w:ascii="Times New Roman" w:hAnsi="Times New Roman"/>
          <w:b w:val="0"/>
        </w:rPr>
        <w:t>в трудов</w:t>
      </w:r>
      <w:r w:rsidR="00FF482A">
        <w:rPr>
          <w:rFonts w:ascii="Times New Roman" w:hAnsi="Times New Roman"/>
          <w:b w:val="0"/>
        </w:rPr>
        <w:t>ом</w:t>
      </w:r>
      <w:r w:rsidR="008B3640" w:rsidRPr="00EB58D7">
        <w:rPr>
          <w:rFonts w:ascii="Times New Roman" w:hAnsi="Times New Roman"/>
          <w:b w:val="0"/>
        </w:rPr>
        <w:t xml:space="preserve"> </w:t>
      </w:r>
      <w:r w:rsidR="008B3640" w:rsidRPr="00B93506">
        <w:rPr>
          <w:rFonts w:ascii="Times New Roman" w:hAnsi="Times New Roman"/>
          <w:b w:val="0"/>
        </w:rPr>
        <w:t>коллектив</w:t>
      </w:r>
      <w:r w:rsidR="00FF482A">
        <w:rPr>
          <w:rFonts w:ascii="Times New Roman" w:hAnsi="Times New Roman"/>
          <w:b w:val="0"/>
        </w:rPr>
        <w:t>е</w:t>
      </w:r>
      <w:r w:rsidR="008B3640" w:rsidRPr="00B93506">
        <w:rPr>
          <w:rFonts w:ascii="Times New Roman" w:hAnsi="Times New Roman"/>
          <w:b w:val="0"/>
        </w:rPr>
        <w:t xml:space="preserve"> </w:t>
      </w:r>
      <w:r w:rsidR="008B3640" w:rsidRPr="00B93506">
        <w:rPr>
          <w:rFonts w:ascii="Times New Roman" w:hAnsi="Times New Roman"/>
          <w:b w:val="0"/>
          <w:shd w:val="clear" w:color="auto" w:fill="FFFFFF"/>
        </w:rPr>
        <w:t>открытого акционерного</w:t>
      </w:r>
      <w:r w:rsidR="008B3640" w:rsidRPr="00EB58D7">
        <w:rPr>
          <w:rFonts w:ascii="Times New Roman" w:hAnsi="Times New Roman"/>
          <w:b w:val="0"/>
          <w:shd w:val="clear" w:color="auto" w:fill="FFFFFF"/>
        </w:rPr>
        <w:t xml:space="preserve"> обществ</w:t>
      </w:r>
      <w:r w:rsidR="008B3640">
        <w:rPr>
          <w:rFonts w:ascii="Times New Roman" w:hAnsi="Times New Roman"/>
          <w:b w:val="0"/>
          <w:shd w:val="clear" w:color="auto" w:fill="FFFFFF"/>
        </w:rPr>
        <w:t xml:space="preserve">а </w:t>
      </w:r>
      <w:r w:rsidR="008B3640" w:rsidRPr="00EB58D7">
        <w:rPr>
          <w:rFonts w:ascii="Times New Roman" w:hAnsi="Times New Roman"/>
          <w:b w:val="0"/>
        </w:rPr>
        <w:t>«Белорусский цементный завод»</w:t>
      </w:r>
      <w:r w:rsidR="008B3640">
        <w:rPr>
          <w:rFonts w:ascii="Times New Roman" w:hAnsi="Times New Roman"/>
          <w:b w:val="0"/>
        </w:rPr>
        <w:t>;</w:t>
      </w:r>
    </w:p>
    <w:p w:rsidR="008B3640" w:rsidRPr="004563E4" w:rsidRDefault="003E7CE7" w:rsidP="008B3640">
      <w:pPr>
        <w:spacing w:after="0" w:line="240" w:lineRule="auto"/>
        <w:ind w:right="-427" w:firstLine="708"/>
        <w:jc w:val="both"/>
        <w:rPr>
          <w:rFonts w:ascii="Times New Roman" w:hAnsi="Times New Roman"/>
          <w:sz w:val="28"/>
          <w:szCs w:val="28"/>
        </w:rPr>
      </w:pPr>
      <w:r w:rsidRPr="003E7CE7">
        <w:rPr>
          <w:rFonts w:ascii="Times New Roman" w:hAnsi="Times New Roman" w:cs="Times New Roman"/>
          <w:sz w:val="28"/>
          <w:szCs w:val="28"/>
        </w:rPr>
        <w:t>«Здоровым быть здорово»</w:t>
      </w:r>
      <w:r>
        <w:rPr>
          <w:sz w:val="28"/>
          <w:szCs w:val="28"/>
        </w:rPr>
        <w:t xml:space="preserve"> </w:t>
      </w:r>
      <w:r w:rsidR="008B3640" w:rsidRPr="004563E4">
        <w:rPr>
          <w:rFonts w:ascii="Times New Roman" w:hAnsi="Times New Roman"/>
          <w:sz w:val="28"/>
          <w:szCs w:val="28"/>
        </w:rPr>
        <w:t>среди получателей социальных услуг учреждения «</w:t>
      </w:r>
      <w:proofErr w:type="spellStart"/>
      <w:r w:rsidR="008B3640" w:rsidRPr="004563E4">
        <w:rPr>
          <w:rFonts w:ascii="Times New Roman" w:hAnsi="Times New Roman"/>
          <w:sz w:val="28"/>
          <w:szCs w:val="28"/>
        </w:rPr>
        <w:t>Костюковичский</w:t>
      </w:r>
      <w:proofErr w:type="spellEnd"/>
      <w:r w:rsidR="008B3640" w:rsidRPr="004563E4">
        <w:rPr>
          <w:rFonts w:ascii="Times New Roman" w:hAnsi="Times New Roman"/>
          <w:sz w:val="28"/>
          <w:szCs w:val="28"/>
        </w:rPr>
        <w:t xml:space="preserve"> районный центр социального обслуживания населения». </w:t>
      </w:r>
    </w:p>
    <w:p w:rsidR="00E662F9" w:rsidRPr="00E662F9" w:rsidRDefault="00E662F9" w:rsidP="00E6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2F9">
        <w:rPr>
          <w:rFonts w:ascii="Times New Roman" w:hAnsi="Times New Roman" w:cs="Times New Roman"/>
          <w:sz w:val="28"/>
          <w:szCs w:val="28"/>
        </w:rPr>
        <w:t>На районном уровне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2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E662F9"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 работа в поддержку дальнейшего развития республиканского профилактического проекта «Здоровые города и поселки», в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662F9">
        <w:rPr>
          <w:rFonts w:ascii="Times New Roman" w:hAnsi="Times New Roman" w:cs="Times New Roman"/>
          <w:sz w:val="28"/>
          <w:szCs w:val="28"/>
        </w:rPr>
        <w:t xml:space="preserve"> вовлечен </w:t>
      </w:r>
      <w:proofErr w:type="spellStart"/>
      <w:r w:rsidRPr="00E662F9">
        <w:rPr>
          <w:rFonts w:ascii="Times New Roman" w:hAnsi="Times New Roman" w:cs="Times New Roman"/>
          <w:sz w:val="28"/>
          <w:szCs w:val="28"/>
        </w:rPr>
        <w:t>Новосамотевичск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662F9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66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62F9">
        <w:rPr>
          <w:rFonts w:ascii="Times New Roman" w:hAnsi="Times New Roman" w:cs="Times New Roman"/>
          <w:sz w:val="28"/>
          <w:szCs w:val="28"/>
        </w:rPr>
        <w:t>овет.</w:t>
      </w:r>
    </w:p>
    <w:p w:rsidR="008B3640" w:rsidRPr="004563E4" w:rsidRDefault="008B3640" w:rsidP="008B3640">
      <w:pPr>
        <w:pStyle w:val="a5"/>
        <w:ind w:right="-42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3E4">
        <w:rPr>
          <w:rFonts w:ascii="Times New Roman" w:hAnsi="Times New Roman"/>
          <w:sz w:val="28"/>
          <w:szCs w:val="28"/>
          <w:lang w:eastAsia="ru-RU"/>
        </w:rPr>
        <w:t xml:space="preserve">Налажено взаимодействие с представителями Белорусской Православной Церкви по вопросам духовно-нравственного здоровья. Организованы встречи в учреждениях образования с представителями Белорусской Православной Церкви по формированию духовно-нравственных ценностей. </w:t>
      </w:r>
    </w:p>
    <w:p w:rsidR="008B3640" w:rsidRPr="008D1244" w:rsidRDefault="006603CA" w:rsidP="00C54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 xml:space="preserve">В коллективные договора организаций и учреждений </w:t>
      </w:r>
      <w:r w:rsidR="008D1244" w:rsidRPr="008D12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D1244">
        <w:rPr>
          <w:rFonts w:ascii="Times New Roman" w:hAnsi="Times New Roman" w:cs="Times New Roman"/>
          <w:sz w:val="28"/>
          <w:szCs w:val="28"/>
        </w:rPr>
        <w:t>включены дополнительные меры стимулирования работников</w:t>
      </w:r>
      <w:r w:rsidR="00BF7196">
        <w:rPr>
          <w:rFonts w:ascii="Times New Roman" w:hAnsi="Times New Roman" w:cs="Times New Roman"/>
          <w:sz w:val="28"/>
          <w:szCs w:val="28"/>
        </w:rPr>
        <w:t>,</w:t>
      </w:r>
      <w:r w:rsidR="008D1244" w:rsidRPr="008D1244">
        <w:rPr>
          <w:rFonts w:ascii="Times New Roman" w:hAnsi="Times New Roman" w:cs="Times New Roman"/>
          <w:sz w:val="28"/>
          <w:szCs w:val="28"/>
        </w:rPr>
        <w:t xml:space="preserve"> ведущих здоровый образ жизни</w:t>
      </w:r>
      <w:r w:rsidRPr="008D1244">
        <w:rPr>
          <w:rFonts w:ascii="Times New Roman" w:hAnsi="Times New Roman" w:cs="Times New Roman"/>
          <w:sz w:val="28"/>
          <w:szCs w:val="28"/>
        </w:rPr>
        <w:t xml:space="preserve"> (материальное поощрение, закупка абонементов в б</w:t>
      </w:r>
      <w:r w:rsidR="008D1244">
        <w:rPr>
          <w:rFonts w:ascii="Times New Roman" w:hAnsi="Times New Roman" w:cs="Times New Roman"/>
          <w:sz w:val="28"/>
          <w:szCs w:val="28"/>
        </w:rPr>
        <w:t>ассейн, тренажерный зал и т.д.)</w:t>
      </w:r>
      <w:r w:rsidRPr="008D1244">
        <w:rPr>
          <w:rFonts w:ascii="Times New Roman" w:hAnsi="Times New Roman" w:cs="Times New Roman"/>
          <w:sz w:val="28"/>
          <w:szCs w:val="28"/>
        </w:rPr>
        <w:t>.</w:t>
      </w:r>
    </w:p>
    <w:p w:rsidR="00491FCC" w:rsidRPr="008D1244" w:rsidRDefault="00491FC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6FC" w:rsidRPr="008D1244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C546FC" w:rsidSect="008B3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151F6"/>
    <w:multiLevelType w:val="hybridMultilevel"/>
    <w:tmpl w:val="50A65D7A"/>
    <w:lvl w:ilvl="0" w:tplc="E21A99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0117"/>
    <w:multiLevelType w:val="multilevel"/>
    <w:tmpl w:val="522E33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9B"/>
    <w:rsid w:val="000631FB"/>
    <w:rsid w:val="00145546"/>
    <w:rsid w:val="00155645"/>
    <w:rsid w:val="00283EF3"/>
    <w:rsid w:val="00286143"/>
    <w:rsid w:val="002D555B"/>
    <w:rsid w:val="00314A88"/>
    <w:rsid w:val="0034200A"/>
    <w:rsid w:val="0038134D"/>
    <w:rsid w:val="003E7CE7"/>
    <w:rsid w:val="004033CB"/>
    <w:rsid w:val="004573F3"/>
    <w:rsid w:val="00466687"/>
    <w:rsid w:val="00491FCC"/>
    <w:rsid w:val="004D5C85"/>
    <w:rsid w:val="004E2D84"/>
    <w:rsid w:val="004F2316"/>
    <w:rsid w:val="0050528E"/>
    <w:rsid w:val="00506F03"/>
    <w:rsid w:val="00530B60"/>
    <w:rsid w:val="00552E1F"/>
    <w:rsid w:val="005702A6"/>
    <w:rsid w:val="00577CDB"/>
    <w:rsid w:val="00603EAC"/>
    <w:rsid w:val="00650DDB"/>
    <w:rsid w:val="006514EE"/>
    <w:rsid w:val="006603CA"/>
    <w:rsid w:val="006F134C"/>
    <w:rsid w:val="007158F2"/>
    <w:rsid w:val="007249F3"/>
    <w:rsid w:val="008215F2"/>
    <w:rsid w:val="00843312"/>
    <w:rsid w:val="00896AF8"/>
    <w:rsid w:val="00896F07"/>
    <w:rsid w:val="008A4AF2"/>
    <w:rsid w:val="008B3640"/>
    <w:rsid w:val="008D1244"/>
    <w:rsid w:val="008F6540"/>
    <w:rsid w:val="009427B4"/>
    <w:rsid w:val="00950B7D"/>
    <w:rsid w:val="009B15CF"/>
    <w:rsid w:val="009E0D5B"/>
    <w:rsid w:val="00A1758B"/>
    <w:rsid w:val="00A3282A"/>
    <w:rsid w:val="00A57D1C"/>
    <w:rsid w:val="00A70BF5"/>
    <w:rsid w:val="00AD59DE"/>
    <w:rsid w:val="00BA08EB"/>
    <w:rsid w:val="00BD058B"/>
    <w:rsid w:val="00BF7196"/>
    <w:rsid w:val="00C3067B"/>
    <w:rsid w:val="00C546FC"/>
    <w:rsid w:val="00C54B9B"/>
    <w:rsid w:val="00CA618D"/>
    <w:rsid w:val="00CC0136"/>
    <w:rsid w:val="00CF1E76"/>
    <w:rsid w:val="00D11441"/>
    <w:rsid w:val="00D14BB5"/>
    <w:rsid w:val="00D32098"/>
    <w:rsid w:val="00D36455"/>
    <w:rsid w:val="00D86D01"/>
    <w:rsid w:val="00DE4AD3"/>
    <w:rsid w:val="00DF6556"/>
    <w:rsid w:val="00E34015"/>
    <w:rsid w:val="00E3479A"/>
    <w:rsid w:val="00E60533"/>
    <w:rsid w:val="00E662F9"/>
    <w:rsid w:val="00E831D7"/>
    <w:rsid w:val="00EA4B5D"/>
    <w:rsid w:val="00EB3C48"/>
    <w:rsid w:val="00ED355A"/>
    <w:rsid w:val="00EE3FA8"/>
    <w:rsid w:val="00F43AA2"/>
    <w:rsid w:val="00F54DB8"/>
    <w:rsid w:val="00F70925"/>
    <w:rsid w:val="00FB6D45"/>
    <w:rsid w:val="00FF482A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50F2E-6173-41C0-80F1-1F47BDB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B3640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86D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D01"/>
    <w:pPr>
      <w:widowControl w:val="0"/>
      <w:shd w:val="clear" w:color="auto" w:fill="FFFFFF"/>
      <w:spacing w:before="342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651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651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6514E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aliases w:val="Дворец искусств,Дворец,Без интервала2,текст"/>
    <w:link w:val="a6"/>
    <w:uiPriority w:val="1"/>
    <w:qFormat/>
    <w:rsid w:val="00D32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ворец искусств Знак,Дворец Знак,Без интервала2 Знак,текст Знак"/>
    <w:link w:val="a5"/>
    <w:uiPriority w:val="1"/>
    <w:locked/>
    <w:rsid w:val="00D32098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D32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3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32098"/>
    <w:rPr>
      <w:b/>
      <w:bCs/>
    </w:rPr>
  </w:style>
  <w:style w:type="table" w:styleId="ab">
    <w:name w:val="Table Grid"/>
    <w:basedOn w:val="a1"/>
    <w:uiPriority w:val="59"/>
    <w:rsid w:val="004D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DE4AD3"/>
    <w:rPr>
      <w:rFonts w:ascii="Times New Roman" w:hAnsi="Times New Roman" w:cs="Times New Roman" w:hint="default"/>
      <w:sz w:val="28"/>
      <w:szCs w:val="28"/>
    </w:rPr>
  </w:style>
  <w:style w:type="paragraph" w:styleId="ac">
    <w:name w:val="List Paragraph"/>
    <w:basedOn w:val="a"/>
    <w:uiPriority w:val="34"/>
    <w:qFormat/>
    <w:rsid w:val="00DE4A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3640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Emphasis"/>
    <w:uiPriority w:val="20"/>
    <w:qFormat/>
    <w:rsid w:val="008B3640"/>
    <w:rPr>
      <w:i/>
      <w:iCs/>
    </w:rPr>
  </w:style>
  <w:style w:type="character" w:customStyle="1" w:styleId="1">
    <w:name w:val="Основной текст Знак1"/>
    <w:uiPriority w:val="99"/>
    <w:rsid w:val="008B364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96EA-05B2-4C05-BC39-2C7F159D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vera-pk</dc:creator>
  <cp:keywords/>
  <dc:description/>
  <cp:lastModifiedBy>User</cp:lastModifiedBy>
  <cp:revision>56</cp:revision>
  <dcterms:created xsi:type="dcterms:W3CDTF">2024-07-11T08:17:00Z</dcterms:created>
  <dcterms:modified xsi:type="dcterms:W3CDTF">2025-06-23T06:14:00Z</dcterms:modified>
</cp:coreProperties>
</file>