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E6" w:rsidRDefault="008B63E6" w:rsidP="00290C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84A3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Осторожно клещи</w:t>
      </w:r>
    </w:p>
    <w:bookmarkEnd w:id="0"/>
    <w:p w:rsidR="00290CCD" w:rsidRPr="00784A3D" w:rsidRDefault="00290CCD" w:rsidP="00290C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  <w:t xml:space="preserve">По данным организаций здравоохранения   Костюковичского  района на 12.04.2024 года за медицинской помощью по поводу присасывания клеща обратилось 3 человека, все взрослые  (первая регистрация  07.04.2024года) в 2023 году первые случаи регистрации отмечены в марте  (09.03.2023 года).  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  <w:t>С наступлением весны и теплых дней появляется желание больше времени проводить на природе: в лесу, на дачном участке, на берегу реки. Но не следует забывать об опасностях, которые нас подстерегают. Одна из них - клещи.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  <w:t>Клещи переносят возбудителей более 10 инфекций. </w:t>
      </w:r>
      <w:r w:rsidRPr="00784A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Самая опасная из них – клещевой вирусный энцефалит (КВЭ)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, нередко приводящий к инвалидности или смерти. 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  <w:t>Период активности клещей начинается с приходом весны, пик приходится на май-июнь. Укусы регистрируются вплоть до поздней осени.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Как можно заразиться?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 </w:t>
      </w:r>
      <w:r w:rsidRPr="00784A3D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посещении лесов, лесопарков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заносе клещей животными или людьми - на одежде, с цветами, ветками и т.д. 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  (заражение людей, не посещающих лес);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при снятии, раздавливании клеща или расчесывании места укуса также может произойти заражение КВЭ в результате втирания в кожу со слюной или тканями клеща возбудителя инфекции;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при употреблении в пищу сырого молока коз (чаще всего), коров, у которых в период массового нападения клещей вирус может находиться в молоке. Поэтому необходимо употреблять этот продукт только после кипячения.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Чтобы избежать укусы клещей при посещении лесных и лесопарковых зон, необходимо соблюдать элементарные </w:t>
      </w: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>меры предосторожности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одеваться правильно: одежда должна быть светлой однотонной из гладкой ткани, защищать щиколотки и запястья, шею и голову.  Брюки заправлять в длинные носки. Верхняя часть одежды (рубашки, кофты) должны заправляться в брюки, рукава должны иметь манжеты.  На голове – капюшон, косынка, закрывающая шею, обувь закрытая. Длинные волосы прятать под головной убор;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использовать разрешенные репелленты, а лучше – инсектоакарицидные средства от клещей. </w:t>
      </w: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Помните! 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Средства от комаров и мошек на клещей не действует.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ВАЖНО! 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Средства наносят ТОЛЬКО на одежду!;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само- и взаимоосмотры  при нахождении в зонах риска каждые 2 часа  и   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после возвращения домой. Перед тем как войти домой, стряхнуть одежду.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>ВАЖНО!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 Клещ не присасывается сразу, а может находиться на теле в поисках места до 2-3х часов. Укус клеща полностью безболезненный и Вы не почувствуете его сразу.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- осматривать животных после прогулки и освобождать от присосавшихся клещей. Для защиты животных,  в сезон присасываний клещей использовать 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специальные  акарицидные средства или ошейники, которые можно приобрести в зоомагазинах;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в  период активности клещей необходимо обрабатывать территорию дачного участка (траву, кустарники) акарицидными средствами. Для Вашей безопасности и сохранения здоровья противоклещевые обработки должны проводить профессионалы, при невозможности – собственными силами после прохождения инструктажа и тщательным ознакомлением инструкции к средствам.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договорной основе УЗ «Костюковичский районный центр гигиены и эпидемиологии» проводит акарицидные обработки и дератизацию территорий. Телефон 23-152.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Если клещ присосался, что делать?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При возможности сразу после обнаружения присосавшегося клеща обратиться в ближайшую медицинскую организацию для его удаления! Если такой возможности нет, удалить клеща самостоятельно плавными вращающими движениями нитью, пинцетом или специальными приспособлениями («Ручка-Лассо», «Клещеверт»), которые продаются в аптеке. Место укуса обработать любым антисепткиом (спирт, йод и другие).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>ВАЖНО!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раздавить клеща, достать его вместе с хоботком, не заливать место укуса маслом!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В первые 72 часа обратиться за медицинской помощью для проведения экстренной профилактики.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Снятого клеща можно лабораторно исследовать на инфицированность, однако данное исследование не является обязательным, т.к. его результаты не влияют на тактику назначения экстренной профилактики.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бесплатной основе проводится лабораторное исследование клещей, снятых с лиц, имеющих медицинские противопоказания к приему лекарственных средств для экстренной профилактики, </w:t>
      </w:r>
      <w:r w:rsidRPr="00784A3D">
        <w:rPr>
          <w:rFonts w:ascii="Times New Roman" w:eastAsia="Times New Roman" w:hAnsi="Times New Roman"/>
          <w:b/>
          <w:sz w:val="28"/>
          <w:szCs w:val="28"/>
          <w:lang w:eastAsia="ru-RU"/>
        </w:rPr>
        <w:t>только по направлению организации здравоохранения</w:t>
      </w: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Исследование проводится в УЗ «Могилевский областной центр гигиены  эпидемиологии о общественного здоровья» г. Могилев ул. Гришина, 62 в будние дни с 8.00 до 17.00 тел. 8(0222)6234026.  Доставка клеща осуществляется пациентом (родственником) в лабораторию г. Могилева самостоятельно. 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Стоимость исследования по состоянию на 01.04.2024 года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на вирус клещевого энцефалита- 16,63руб.</w:t>
      </w:r>
    </w:p>
    <w:p w:rsidR="008B63E6" w:rsidRPr="00784A3D" w:rsidRDefault="008B63E6" w:rsidP="00784A3D">
      <w:pPr>
        <w:shd w:val="clear" w:color="auto" w:fill="FFFFFF"/>
        <w:tabs>
          <w:tab w:val="left" w:pos="46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на Лайм- боррелиоз – 19,86 руб.</w:t>
      </w: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на Лайм- боррелиоз и клещевой энцефалит 27,91 руб.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>- В течение 1 месяца наблюдать за состоянием своего здоровья! Любое недомогание (слабость, повышение температуры, головные боли и боли в мышцах, суставах, красное пятно в месте укуса) в этот период может быть началом опасного заболевания и требует немедленного обращения за медицинской помощью.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sz w:val="28"/>
          <w:szCs w:val="28"/>
          <w:lang w:eastAsia="ru-RU"/>
        </w:rPr>
        <w:tab/>
        <w:t>Не бойтесь клещей, проявляйте бдительность, применяйте меры личной профилактики. Будьте здоровы!</w:t>
      </w: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3E6" w:rsidRPr="00784A3D" w:rsidRDefault="008B63E6" w:rsidP="00784A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84A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Помощник врача эпидемиолога                                    С.А.Ясенко</w:t>
      </w:r>
    </w:p>
    <w:sectPr w:rsidR="008B63E6" w:rsidRPr="00784A3D" w:rsidSect="00F876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E39"/>
    <w:multiLevelType w:val="hybridMultilevel"/>
    <w:tmpl w:val="C4884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B4DAD"/>
    <w:multiLevelType w:val="multilevel"/>
    <w:tmpl w:val="6D5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978FE"/>
    <w:multiLevelType w:val="multilevel"/>
    <w:tmpl w:val="00A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54B9F"/>
    <w:multiLevelType w:val="hybridMultilevel"/>
    <w:tmpl w:val="B6E01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B05AE3"/>
    <w:multiLevelType w:val="hybridMultilevel"/>
    <w:tmpl w:val="E8FEF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59"/>
    <w:rsid w:val="00030CE6"/>
    <w:rsid w:val="000E7B07"/>
    <w:rsid w:val="00157B59"/>
    <w:rsid w:val="0025200B"/>
    <w:rsid w:val="00290CCD"/>
    <w:rsid w:val="003100F0"/>
    <w:rsid w:val="003612D3"/>
    <w:rsid w:val="00386BBC"/>
    <w:rsid w:val="003A2326"/>
    <w:rsid w:val="003F40A6"/>
    <w:rsid w:val="00410184"/>
    <w:rsid w:val="00461D1B"/>
    <w:rsid w:val="004625B2"/>
    <w:rsid w:val="00467E7E"/>
    <w:rsid w:val="00470A0B"/>
    <w:rsid w:val="004813C0"/>
    <w:rsid w:val="0056249D"/>
    <w:rsid w:val="005C7A4C"/>
    <w:rsid w:val="00646AFA"/>
    <w:rsid w:val="00651F06"/>
    <w:rsid w:val="00722A83"/>
    <w:rsid w:val="007715D4"/>
    <w:rsid w:val="00771F6F"/>
    <w:rsid w:val="00784A3D"/>
    <w:rsid w:val="007E1F52"/>
    <w:rsid w:val="00823A4E"/>
    <w:rsid w:val="00866163"/>
    <w:rsid w:val="00884F8A"/>
    <w:rsid w:val="008B63E6"/>
    <w:rsid w:val="008C7793"/>
    <w:rsid w:val="008F6634"/>
    <w:rsid w:val="00981EE2"/>
    <w:rsid w:val="009D7359"/>
    <w:rsid w:val="009E1930"/>
    <w:rsid w:val="009F54CD"/>
    <w:rsid w:val="00B52B52"/>
    <w:rsid w:val="00B74663"/>
    <w:rsid w:val="00BB79BD"/>
    <w:rsid w:val="00BC31BC"/>
    <w:rsid w:val="00BE52B5"/>
    <w:rsid w:val="00C47481"/>
    <w:rsid w:val="00C57AA5"/>
    <w:rsid w:val="00CE727B"/>
    <w:rsid w:val="00D1655C"/>
    <w:rsid w:val="00D83B82"/>
    <w:rsid w:val="00F37FAD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9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9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160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09E0-7ECD-493C-A733-8E146853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golub.t19@mail.ru</dc:creator>
  <cp:lastModifiedBy>vera-pk</cp:lastModifiedBy>
  <cp:revision>2</cp:revision>
  <cp:lastPrinted>2024-03-13T11:21:00Z</cp:lastPrinted>
  <dcterms:created xsi:type="dcterms:W3CDTF">2024-04-15T06:25:00Z</dcterms:created>
  <dcterms:modified xsi:type="dcterms:W3CDTF">2024-04-15T06:25:00Z</dcterms:modified>
</cp:coreProperties>
</file>